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3B" w:rsidRPr="0049384C" w:rsidRDefault="00CF614C" w:rsidP="00077E39">
      <w:pPr>
        <w:jc w:val="center"/>
        <w:rPr>
          <w:rFonts w:ascii="Arial" w:hAnsi="Arial" w:cs="Arial"/>
          <w:b/>
          <w:bCs/>
          <w:szCs w:val="24"/>
        </w:rPr>
      </w:pPr>
      <w:r w:rsidRPr="0049384C">
        <w:rPr>
          <w:rFonts w:ascii="Arial" w:hAnsi="Arial" w:cs="Arial"/>
          <w:b/>
          <w:bCs/>
          <w:szCs w:val="24"/>
        </w:rPr>
        <w:t>Infirmier ou infirmière psychiatrique</w:t>
      </w:r>
    </w:p>
    <w:p w:rsidR="009D1789" w:rsidRDefault="009D1789" w:rsidP="009D1789">
      <w:pPr>
        <w:pStyle w:val="BodyText3"/>
        <w:jc w:val="center"/>
        <w:rPr>
          <w:rFonts w:ascii="Arial" w:hAnsi="Arial" w:cs="Arial"/>
          <w:b/>
          <w:bCs/>
          <w:lang w:val="fr-CA"/>
        </w:rPr>
      </w:pPr>
      <w:r w:rsidRPr="0049384C">
        <w:rPr>
          <w:rFonts w:ascii="Arial" w:hAnsi="Arial" w:cs="Arial"/>
          <w:b/>
          <w:bCs/>
          <w:lang w:val="fr-CA"/>
        </w:rPr>
        <w:t>Ministère de la Santé</w:t>
      </w:r>
    </w:p>
    <w:p w:rsidR="00AF5488" w:rsidRDefault="00AF5488" w:rsidP="009D1789">
      <w:pPr>
        <w:pStyle w:val="BodyText3"/>
        <w:jc w:val="center"/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b/>
          <w:bCs/>
          <w:lang w:val="fr-CA"/>
        </w:rPr>
        <w:t>Baker Lake</w:t>
      </w:r>
    </w:p>
    <w:p w:rsidR="00AF5488" w:rsidRDefault="00AF5488" w:rsidP="009D1789">
      <w:pPr>
        <w:pStyle w:val="BodyText3"/>
        <w:jc w:val="center"/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b/>
          <w:bCs/>
          <w:lang w:val="fr-CA"/>
        </w:rPr>
        <w:t>Sanikiluaq</w:t>
      </w:r>
      <w:bookmarkStart w:id="0" w:name="_GoBack"/>
      <w:bookmarkEnd w:id="0"/>
    </w:p>
    <w:p w:rsidR="00077E39" w:rsidRPr="006E38DD" w:rsidRDefault="00930E94" w:rsidP="006E38DD">
      <w:pPr>
        <w:pStyle w:val="BodyText3"/>
        <w:jc w:val="center"/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b/>
          <w:bCs/>
          <w:lang w:val="fr-CA"/>
        </w:rPr>
        <w:t xml:space="preserve">Arctic Bay </w:t>
      </w:r>
    </w:p>
    <w:p w:rsidR="008D13DA" w:rsidRPr="00930E94" w:rsidRDefault="00930E94" w:rsidP="00930E94">
      <w:pPr>
        <w:jc w:val="center"/>
        <w:rPr>
          <w:rFonts w:ascii="Arial" w:hAnsi="Arial" w:cs="Arial"/>
          <w:b/>
          <w:u w:val="single"/>
        </w:rPr>
      </w:pPr>
      <w:r w:rsidRPr="00930E94">
        <w:rPr>
          <w:rFonts w:ascii="Arial" w:hAnsi="Arial" w:cs="Arial"/>
          <w:b/>
        </w:rPr>
        <w:t>Qikiqtarjuak</w:t>
      </w:r>
    </w:p>
    <w:p w:rsidR="0004493F" w:rsidRDefault="0004493F" w:rsidP="00077E39">
      <w:pPr>
        <w:pStyle w:val="BodyText"/>
        <w:rPr>
          <w:rFonts w:cs="Arial"/>
        </w:rPr>
      </w:pPr>
    </w:p>
    <w:p w:rsidR="00EF6A9D" w:rsidRPr="0049384C" w:rsidRDefault="0034285D" w:rsidP="00077E39">
      <w:pPr>
        <w:pStyle w:val="BodyText"/>
        <w:rPr>
          <w:rFonts w:cs="Arial"/>
        </w:rPr>
      </w:pPr>
      <w:r w:rsidRPr="0049384C">
        <w:rPr>
          <w:rFonts w:cs="Arial"/>
        </w:rPr>
        <w:t xml:space="preserve">Le ou la titulaire du poste </w:t>
      </w:r>
      <w:r w:rsidR="00DC4FC0" w:rsidRPr="0049384C">
        <w:rPr>
          <w:rFonts w:cs="Arial"/>
        </w:rPr>
        <w:t>fou</w:t>
      </w:r>
      <w:r w:rsidR="00204670" w:rsidRPr="0049384C">
        <w:rPr>
          <w:rFonts w:cs="Arial"/>
        </w:rPr>
        <w:t xml:space="preserve">rnit des services </w:t>
      </w:r>
      <w:r w:rsidR="00436B52" w:rsidRPr="0049384C">
        <w:rPr>
          <w:rFonts w:cs="Arial"/>
        </w:rPr>
        <w:t>spécialisés</w:t>
      </w:r>
      <w:r w:rsidR="00204670" w:rsidRPr="0049384C">
        <w:rPr>
          <w:rFonts w:cs="Arial"/>
        </w:rPr>
        <w:t xml:space="preserve"> liés à la santé mentale, aux</w:t>
      </w:r>
      <w:r w:rsidR="00DC4FC0" w:rsidRPr="0049384C">
        <w:rPr>
          <w:rFonts w:cs="Arial"/>
        </w:rPr>
        <w:t xml:space="preserve"> dépendance</w:t>
      </w:r>
      <w:r w:rsidR="00204670" w:rsidRPr="0049384C">
        <w:rPr>
          <w:rFonts w:cs="Arial"/>
        </w:rPr>
        <w:t>s et aux troubles concomitants</w:t>
      </w:r>
      <w:r w:rsidR="00475717" w:rsidRPr="0049384C">
        <w:rPr>
          <w:rFonts w:cs="Arial"/>
        </w:rPr>
        <w:t xml:space="preserve"> </w:t>
      </w:r>
      <w:r w:rsidR="009033C0" w:rsidRPr="0049384C">
        <w:rPr>
          <w:rFonts w:cs="Arial"/>
        </w:rPr>
        <w:t xml:space="preserve">à des </w:t>
      </w:r>
      <w:r w:rsidR="00475717" w:rsidRPr="0049384C">
        <w:rPr>
          <w:rFonts w:cs="Arial"/>
        </w:rPr>
        <w:t xml:space="preserve">clients, familles et </w:t>
      </w:r>
      <w:r w:rsidR="009033C0" w:rsidRPr="0049384C">
        <w:rPr>
          <w:rFonts w:cs="Arial"/>
        </w:rPr>
        <w:t>résidents</w:t>
      </w:r>
      <w:r w:rsidR="00225F5D" w:rsidRPr="0049384C">
        <w:rPr>
          <w:rFonts w:cs="Arial"/>
        </w:rPr>
        <w:t xml:space="preserve"> </w:t>
      </w:r>
      <w:r w:rsidR="009033C0" w:rsidRPr="0049384C">
        <w:rPr>
          <w:rFonts w:cs="Arial"/>
        </w:rPr>
        <w:t xml:space="preserve">aux prises </w:t>
      </w:r>
      <w:r w:rsidR="007655EA" w:rsidRPr="0049384C">
        <w:rPr>
          <w:rFonts w:cs="Arial"/>
        </w:rPr>
        <w:t>avec des traumatismes culturels, émotionnels et physiques</w:t>
      </w:r>
      <w:r w:rsidR="00C02CEA" w:rsidRPr="0049384C">
        <w:rPr>
          <w:rFonts w:cs="Arial"/>
        </w:rPr>
        <w:t xml:space="preserve"> </w:t>
      </w:r>
      <w:r w:rsidR="00135A4B" w:rsidRPr="0049384C">
        <w:rPr>
          <w:rFonts w:cs="Arial"/>
        </w:rPr>
        <w:t>depuis plusieurs générations.</w:t>
      </w:r>
      <w:r w:rsidR="00867CF7" w:rsidRPr="0049384C">
        <w:rPr>
          <w:rFonts w:cs="Arial"/>
        </w:rPr>
        <w:t xml:space="preserve"> Il ou elle doit </w:t>
      </w:r>
      <w:r w:rsidR="0036200A" w:rsidRPr="0049384C">
        <w:rPr>
          <w:rFonts w:cs="Arial"/>
        </w:rPr>
        <w:t>avoir beaucoup</w:t>
      </w:r>
      <w:r w:rsidR="00867CF7" w:rsidRPr="0049384C">
        <w:rPr>
          <w:rFonts w:cs="Arial"/>
        </w:rPr>
        <w:t xml:space="preserve"> </w:t>
      </w:r>
      <w:r w:rsidR="0036200A" w:rsidRPr="0049384C">
        <w:rPr>
          <w:rFonts w:cs="Arial"/>
        </w:rPr>
        <w:t>d’</w:t>
      </w:r>
      <w:r w:rsidR="00867CF7" w:rsidRPr="0049384C">
        <w:rPr>
          <w:rFonts w:cs="Arial"/>
        </w:rPr>
        <w:t xml:space="preserve">expérience en soins infirmiers psychiatriques, </w:t>
      </w:r>
      <w:r w:rsidR="0036200A" w:rsidRPr="0049384C">
        <w:rPr>
          <w:rFonts w:cs="Arial"/>
        </w:rPr>
        <w:t>laquelle</w:t>
      </w:r>
      <w:r w:rsidR="00867CF7" w:rsidRPr="0049384C">
        <w:rPr>
          <w:rFonts w:cs="Arial"/>
        </w:rPr>
        <w:t xml:space="preserve"> s’acquière généralement </w:t>
      </w:r>
      <w:r w:rsidR="00BD2C18" w:rsidRPr="0049384C">
        <w:rPr>
          <w:rFonts w:cs="Arial"/>
        </w:rPr>
        <w:t>avec</w:t>
      </w:r>
      <w:r w:rsidR="00867CF7" w:rsidRPr="0049384C">
        <w:rPr>
          <w:rFonts w:cs="Arial"/>
        </w:rPr>
        <w:t xml:space="preserve"> trois à cinq années de travail pertinent.</w:t>
      </w:r>
    </w:p>
    <w:p w:rsidR="00EF6A9D" w:rsidRPr="0049384C" w:rsidRDefault="00EF6A9D" w:rsidP="00077E39">
      <w:pPr>
        <w:pStyle w:val="BodyText"/>
        <w:rPr>
          <w:rFonts w:cs="Arial"/>
        </w:rPr>
      </w:pPr>
    </w:p>
    <w:p w:rsidR="00597A94" w:rsidRPr="0049384C" w:rsidRDefault="00DC1E15" w:rsidP="00077E39">
      <w:pPr>
        <w:pStyle w:val="BodyText"/>
        <w:rPr>
          <w:rFonts w:cs="Arial"/>
        </w:rPr>
      </w:pPr>
      <w:r w:rsidRPr="0049384C">
        <w:rPr>
          <w:rFonts w:cs="Arial"/>
        </w:rPr>
        <w:t xml:space="preserve">Le ou la </w:t>
      </w:r>
      <w:r w:rsidR="00436B52" w:rsidRPr="0049384C">
        <w:rPr>
          <w:rFonts w:cs="Arial"/>
        </w:rPr>
        <w:t xml:space="preserve">titulaire </w:t>
      </w:r>
      <w:r w:rsidR="002547E2" w:rsidRPr="0049384C">
        <w:rPr>
          <w:rFonts w:cs="Arial"/>
          <w:shd w:val="clear" w:color="auto" w:fill="FFFFFF"/>
        </w:rPr>
        <w:t>collabore également avec les médecins, les spécialistes et l</w:t>
      </w:r>
      <w:r w:rsidR="00BC1061" w:rsidRPr="0049384C">
        <w:rPr>
          <w:rFonts w:cs="Arial"/>
          <w:shd w:val="clear" w:color="auto" w:fill="FFFFFF"/>
        </w:rPr>
        <w:t xml:space="preserve">es </w:t>
      </w:r>
      <w:r w:rsidR="009C28ED" w:rsidRPr="0049384C">
        <w:rPr>
          <w:rFonts w:cs="Arial"/>
          <w:shd w:val="clear" w:color="auto" w:fill="FFFFFF"/>
        </w:rPr>
        <w:t>services sociaux,</w:t>
      </w:r>
      <w:r w:rsidR="002547E2" w:rsidRPr="0049384C">
        <w:rPr>
          <w:rFonts w:cs="Arial"/>
          <w:shd w:val="clear" w:color="auto" w:fill="FFFFFF"/>
        </w:rPr>
        <w:t xml:space="preserve"> la GRC, des refuges pour sans-abri, des refuges pour femmes, des organismes commu</w:t>
      </w:r>
      <w:r w:rsidR="00F36E18" w:rsidRPr="0049384C">
        <w:rPr>
          <w:rFonts w:cs="Arial"/>
          <w:shd w:val="clear" w:color="auto" w:fill="FFFFFF"/>
        </w:rPr>
        <w:t>nautaires et d’autres entités</w:t>
      </w:r>
      <w:r w:rsidR="002547E2" w:rsidRPr="0049384C">
        <w:rPr>
          <w:rFonts w:cs="Arial"/>
          <w:shd w:val="clear" w:color="auto" w:fill="FFFFFF"/>
        </w:rPr>
        <w:t xml:space="preserve"> du gouvernement du Nunavut, comme la Société d’habitation du Nunavut, le ministère de la Justice, le ministère de l’Éducation et la Division du soutien du revenu.</w:t>
      </w:r>
    </w:p>
    <w:p w:rsidR="007742B7" w:rsidRPr="0049384C" w:rsidRDefault="0037263B" w:rsidP="00077E39">
      <w:pPr>
        <w:pStyle w:val="BodyText"/>
        <w:rPr>
          <w:rFonts w:cs="Arial"/>
        </w:rPr>
      </w:pPr>
      <w:r w:rsidRPr="0049384C">
        <w:rPr>
          <w:rFonts w:cs="Arial"/>
        </w:rPr>
        <w:br/>
      </w:r>
    </w:p>
    <w:p w:rsidR="0024283C" w:rsidRPr="0049384C" w:rsidRDefault="00E873E2" w:rsidP="00E36337">
      <w:pPr>
        <w:ind w:left="2160" w:hanging="2160"/>
        <w:jc w:val="both"/>
        <w:rPr>
          <w:rFonts w:ascii="Arial" w:hAnsi="Arial" w:cs="Arial"/>
          <w:sz w:val="20"/>
        </w:rPr>
      </w:pPr>
      <w:r w:rsidRPr="0049384C">
        <w:rPr>
          <w:rFonts w:ascii="Arial" w:hAnsi="Arial" w:cs="Arial"/>
          <w:b/>
          <w:sz w:val="20"/>
        </w:rPr>
        <w:t>Études :</w:t>
      </w:r>
      <w:r w:rsidR="00077E39" w:rsidRPr="0049384C">
        <w:rPr>
          <w:rFonts w:ascii="Arial" w:hAnsi="Arial" w:cs="Arial"/>
          <w:b/>
          <w:sz w:val="20"/>
        </w:rPr>
        <w:t xml:space="preserve">     </w:t>
      </w:r>
      <w:r w:rsidR="00077E39" w:rsidRPr="0049384C">
        <w:rPr>
          <w:rFonts w:ascii="Arial" w:hAnsi="Arial" w:cs="Arial"/>
          <w:sz w:val="20"/>
        </w:rPr>
        <w:tab/>
      </w:r>
      <w:r w:rsidR="002C5681" w:rsidRPr="0049384C">
        <w:rPr>
          <w:rFonts w:ascii="Arial" w:hAnsi="Arial" w:cs="Arial"/>
          <w:sz w:val="20"/>
        </w:rPr>
        <w:t>Posséder le titre</w:t>
      </w:r>
      <w:r w:rsidR="00B8297A" w:rsidRPr="0049384C">
        <w:rPr>
          <w:rFonts w:ascii="Arial" w:hAnsi="Arial" w:cs="Arial"/>
          <w:sz w:val="20"/>
        </w:rPr>
        <w:t xml:space="preserve"> d’infirmier psychiatrique autorisé ou</w:t>
      </w:r>
      <w:r w:rsidR="002C5681" w:rsidRPr="0049384C">
        <w:rPr>
          <w:rFonts w:ascii="Arial" w:hAnsi="Arial" w:cs="Arial"/>
          <w:sz w:val="20"/>
        </w:rPr>
        <w:t xml:space="preserve"> d’infir</w:t>
      </w:r>
      <w:r w:rsidR="00B8297A" w:rsidRPr="0049384C">
        <w:rPr>
          <w:rFonts w:ascii="Arial" w:hAnsi="Arial" w:cs="Arial"/>
          <w:sz w:val="20"/>
        </w:rPr>
        <w:t>mière psychiatrique autorisée, ou</w:t>
      </w:r>
      <w:r w:rsidR="002C5681" w:rsidRPr="0049384C">
        <w:rPr>
          <w:rFonts w:ascii="Arial" w:hAnsi="Arial" w:cs="Arial"/>
          <w:sz w:val="20"/>
        </w:rPr>
        <w:t xml:space="preserve"> </w:t>
      </w:r>
      <w:r w:rsidR="00B8297A" w:rsidRPr="0049384C">
        <w:rPr>
          <w:rFonts w:ascii="Arial" w:hAnsi="Arial" w:cs="Arial"/>
          <w:sz w:val="20"/>
        </w:rPr>
        <w:t xml:space="preserve">d’infirmier autorisé ou </w:t>
      </w:r>
      <w:r w:rsidR="002C5681" w:rsidRPr="0049384C">
        <w:rPr>
          <w:rFonts w:ascii="Arial" w:hAnsi="Arial" w:cs="Arial"/>
          <w:sz w:val="20"/>
        </w:rPr>
        <w:t>d’infirmière autorisée</w:t>
      </w:r>
    </w:p>
    <w:p w:rsidR="0024283C" w:rsidRPr="0049384C" w:rsidRDefault="0024283C" w:rsidP="00436ED7">
      <w:pPr>
        <w:ind w:left="2160"/>
        <w:jc w:val="both"/>
        <w:rPr>
          <w:rFonts w:ascii="Arial" w:hAnsi="Arial" w:cs="Arial"/>
          <w:sz w:val="20"/>
        </w:rPr>
      </w:pPr>
      <w:r w:rsidRPr="0049384C">
        <w:rPr>
          <w:rFonts w:ascii="Arial" w:hAnsi="Arial" w:cs="Arial"/>
          <w:sz w:val="20"/>
        </w:rPr>
        <w:t>D</w:t>
      </w:r>
      <w:r w:rsidR="002C5681" w:rsidRPr="0049384C">
        <w:rPr>
          <w:rFonts w:ascii="Arial" w:hAnsi="Arial" w:cs="Arial"/>
          <w:sz w:val="20"/>
        </w:rPr>
        <w:t>étenir un diplôme en santé mentale</w:t>
      </w:r>
    </w:p>
    <w:p w:rsidR="0024283C" w:rsidRPr="0049384C" w:rsidRDefault="0024283C" w:rsidP="00436ED7">
      <w:pPr>
        <w:ind w:left="2160"/>
        <w:jc w:val="both"/>
        <w:rPr>
          <w:rFonts w:ascii="Arial" w:hAnsi="Arial" w:cs="Arial"/>
          <w:sz w:val="20"/>
        </w:rPr>
      </w:pPr>
      <w:r w:rsidRPr="0049384C">
        <w:rPr>
          <w:rFonts w:ascii="Arial" w:hAnsi="Arial" w:cs="Arial"/>
          <w:sz w:val="20"/>
        </w:rPr>
        <w:t>Ê</w:t>
      </w:r>
      <w:r w:rsidR="002C5681" w:rsidRPr="0049384C">
        <w:rPr>
          <w:rFonts w:ascii="Arial" w:hAnsi="Arial" w:cs="Arial"/>
          <w:sz w:val="20"/>
        </w:rPr>
        <w:t xml:space="preserve">tre membre en règle d’un organisme reconnu de </w:t>
      </w:r>
      <w:r w:rsidR="00436B52" w:rsidRPr="0049384C">
        <w:rPr>
          <w:rFonts w:ascii="Arial" w:hAnsi="Arial" w:cs="Arial"/>
          <w:sz w:val="20"/>
        </w:rPr>
        <w:t>règlementation</w:t>
      </w:r>
      <w:r w:rsidR="002C5681" w:rsidRPr="0049384C">
        <w:rPr>
          <w:rFonts w:ascii="Arial" w:hAnsi="Arial" w:cs="Arial"/>
          <w:sz w:val="20"/>
        </w:rPr>
        <w:t xml:space="preserve"> professionnelle</w:t>
      </w:r>
    </w:p>
    <w:p w:rsidR="00E8201B" w:rsidRPr="0049384C" w:rsidRDefault="0024283C" w:rsidP="00436ED7">
      <w:pPr>
        <w:ind w:left="2160"/>
        <w:jc w:val="both"/>
        <w:rPr>
          <w:rFonts w:ascii="Arial" w:hAnsi="Arial" w:cs="Arial"/>
          <w:sz w:val="20"/>
        </w:rPr>
      </w:pPr>
      <w:r w:rsidRPr="0049384C">
        <w:rPr>
          <w:rFonts w:ascii="Arial" w:hAnsi="Arial" w:cs="Arial"/>
          <w:sz w:val="20"/>
        </w:rPr>
        <w:t>A</w:t>
      </w:r>
      <w:r w:rsidR="002C5681" w:rsidRPr="0049384C">
        <w:rPr>
          <w:rFonts w:ascii="Arial" w:hAnsi="Arial" w:cs="Arial"/>
          <w:sz w:val="20"/>
        </w:rPr>
        <w:t>dhérer à toutes le</w:t>
      </w:r>
      <w:r w:rsidR="00E36337" w:rsidRPr="0049384C">
        <w:rPr>
          <w:rFonts w:ascii="Arial" w:hAnsi="Arial" w:cs="Arial"/>
          <w:sz w:val="20"/>
        </w:rPr>
        <w:t>s normes éthiques et juridiques</w:t>
      </w:r>
    </w:p>
    <w:p w:rsidR="0037263B" w:rsidRPr="0049384C" w:rsidRDefault="0037263B" w:rsidP="0037263B">
      <w:pPr>
        <w:ind w:left="2160" w:hanging="2160"/>
        <w:jc w:val="both"/>
        <w:rPr>
          <w:rFonts w:ascii="Arial" w:hAnsi="Arial" w:cs="Arial"/>
          <w:sz w:val="20"/>
        </w:rPr>
      </w:pPr>
    </w:p>
    <w:p w:rsidR="0024283C" w:rsidRPr="0049384C" w:rsidRDefault="001311F6" w:rsidP="00436ED7">
      <w:pPr>
        <w:ind w:left="2160" w:hanging="2160"/>
        <w:jc w:val="both"/>
        <w:rPr>
          <w:rFonts w:ascii="Arial" w:hAnsi="Arial" w:cs="Arial"/>
          <w:sz w:val="20"/>
        </w:rPr>
      </w:pPr>
      <w:r w:rsidRPr="0049384C">
        <w:rPr>
          <w:rFonts w:ascii="Arial" w:hAnsi="Arial" w:cs="Arial"/>
          <w:b/>
          <w:sz w:val="20"/>
        </w:rPr>
        <w:t>Exigences :</w:t>
      </w:r>
      <w:r w:rsidR="00E8201B" w:rsidRPr="0049384C">
        <w:rPr>
          <w:rFonts w:ascii="Arial" w:hAnsi="Arial" w:cs="Arial"/>
          <w:b/>
          <w:sz w:val="20"/>
        </w:rPr>
        <w:tab/>
      </w:r>
      <w:r w:rsidR="00FA0D3B" w:rsidRPr="0049384C">
        <w:rPr>
          <w:rFonts w:ascii="Arial" w:hAnsi="Arial" w:cs="Arial"/>
          <w:sz w:val="20"/>
        </w:rPr>
        <w:t>D</w:t>
      </w:r>
      <w:r w:rsidRPr="0049384C">
        <w:rPr>
          <w:rFonts w:ascii="Arial" w:hAnsi="Arial" w:cs="Arial"/>
          <w:sz w:val="20"/>
        </w:rPr>
        <w:t>e trois à cinq années d’expérience en soins infir</w:t>
      </w:r>
      <w:r w:rsidR="00FA0D3B" w:rsidRPr="0049384C">
        <w:rPr>
          <w:rFonts w:ascii="Arial" w:hAnsi="Arial" w:cs="Arial"/>
          <w:sz w:val="20"/>
        </w:rPr>
        <w:t>miers psychiatriques</w:t>
      </w:r>
    </w:p>
    <w:p w:rsidR="0024283C" w:rsidRPr="0049384C" w:rsidRDefault="0024283C" w:rsidP="00436ED7">
      <w:pPr>
        <w:ind w:left="2160"/>
        <w:jc w:val="both"/>
        <w:rPr>
          <w:rFonts w:ascii="Arial" w:hAnsi="Arial" w:cs="Arial"/>
          <w:sz w:val="20"/>
        </w:rPr>
      </w:pPr>
      <w:r w:rsidRPr="0049384C">
        <w:rPr>
          <w:rFonts w:ascii="Arial" w:hAnsi="Arial" w:cs="Arial"/>
          <w:sz w:val="20"/>
        </w:rPr>
        <w:t>C</w:t>
      </w:r>
      <w:r w:rsidR="00FA0D3B" w:rsidRPr="0049384C">
        <w:rPr>
          <w:rFonts w:ascii="Arial" w:hAnsi="Arial" w:cs="Arial"/>
          <w:sz w:val="20"/>
        </w:rPr>
        <w:t>onnaissance du</w:t>
      </w:r>
      <w:r w:rsidR="001311F6" w:rsidRPr="0049384C">
        <w:rPr>
          <w:rFonts w:ascii="Arial" w:hAnsi="Arial" w:cs="Arial"/>
          <w:sz w:val="20"/>
        </w:rPr>
        <w:t xml:space="preserve"> Manuel diagnostique et statistique des troubles mentaux (DSM)</w:t>
      </w:r>
    </w:p>
    <w:p w:rsidR="0024283C" w:rsidRPr="0049384C" w:rsidRDefault="0024283C" w:rsidP="00436ED7">
      <w:pPr>
        <w:ind w:left="2160"/>
        <w:jc w:val="both"/>
        <w:rPr>
          <w:rFonts w:ascii="Arial" w:hAnsi="Arial" w:cs="Arial"/>
          <w:sz w:val="20"/>
        </w:rPr>
      </w:pPr>
      <w:r w:rsidRPr="0049384C">
        <w:rPr>
          <w:rFonts w:ascii="Arial" w:hAnsi="Arial" w:cs="Arial"/>
          <w:sz w:val="20"/>
        </w:rPr>
        <w:t>E</w:t>
      </w:r>
      <w:r w:rsidR="001311F6" w:rsidRPr="0049384C">
        <w:rPr>
          <w:rFonts w:ascii="Arial" w:hAnsi="Arial" w:cs="Arial"/>
          <w:sz w:val="20"/>
        </w:rPr>
        <w:t xml:space="preserve">xpérience de travail </w:t>
      </w:r>
      <w:r w:rsidR="00C72B9D" w:rsidRPr="0049384C">
        <w:rPr>
          <w:rFonts w:ascii="Arial" w:hAnsi="Arial" w:cs="Arial"/>
          <w:sz w:val="20"/>
        </w:rPr>
        <w:t xml:space="preserve">dans un </w:t>
      </w:r>
      <w:r w:rsidR="001311F6" w:rsidRPr="0049384C">
        <w:rPr>
          <w:rFonts w:ascii="Arial" w:hAnsi="Arial" w:cs="Arial"/>
          <w:sz w:val="20"/>
        </w:rPr>
        <w:t>milieu multiculturel</w:t>
      </w:r>
    </w:p>
    <w:p w:rsidR="00077E39" w:rsidRPr="0049384C" w:rsidRDefault="0024283C" w:rsidP="00436ED7">
      <w:pPr>
        <w:ind w:left="2160"/>
        <w:jc w:val="both"/>
        <w:rPr>
          <w:rFonts w:ascii="Arial" w:hAnsi="Arial" w:cs="Arial"/>
          <w:sz w:val="20"/>
        </w:rPr>
      </w:pPr>
      <w:r w:rsidRPr="0049384C">
        <w:rPr>
          <w:rFonts w:ascii="Arial" w:hAnsi="Arial" w:cs="Arial"/>
          <w:sz w:val="20"/>
        </w:rPr>
        <w:t>C</w:t>
      </w:r>
      <w:r w:rsidR="00FA0D3B" w:rsidRPr="0049384C">
        <w:rPr>
          <w:rFonts w:ascii="Arial" w:hAnsi="Arial" w:cs="Arial"/>
          <w:sz w:val="20"/>
        </w:rPr>
        <w:t>onnaissance des lois et d</w:t>
      </w:r>
      <w:r w:rsidR="00492404" w:rsidRPr="0049384C">
        <w:rPr>
          <w:rFonts w:ascii="Arial" w:hAnsi="Arial" w:cs="Arial"/>
          <w:sz w:val="20"/>
        </w:rPr>
        <w:t>es règlements</w:t>
      </w:r>
      <w:r w:rsidR="00FA0D3B" w:rsidRPr="0049384C">
        <w:rPr>
          <w:rFonts w:ascii="Arial" w:hAnsi="Arial" w:cs="Arial"/>
          <w:sz w:val="20"/>
        </w:rPr>
        <w:t xml:space="preserve"> pertinents</w:t>
      </w:r>
      <w:r w:rsidR="00492404" w:rsidRPr="0049384C">
        <w:rPr>
          <w:rFonts w:ascii="Arial" w:hAnsi="Arial" w:cs="Arial"/>
          <w:sz w:val="20"/>
        </w:rPr>
        <w:t>, comme la Loi sur la santé mentale, la Loi sur les services à l’enfance et à la famille, la Loi sur la santé publique et la Loi sur la tutelle</w:t>
      </w:r>
    </w:p>
    <w:p w:rsidR="00F95564" w:rsidRPr="0049384C" w:rsidRDefault="00F95564" w:rsidP="00C13C6F">
      <w:pPr>
        <w:pStyle w:val="BodyText3"/>
        <w:jc w:val="center"/>
        <w:rPr>
          <w:rFonts w:ascii="Arial" w:hAnsi="Arial" w:cs="Arial"/>
          <w:color w:val="000000"/>
          <w:szCs w:val="24"/>
          <w:lang w:val="fr-CA"/>
        </w:rPr>
      </w:pPr>
    </w:p>
    <w:p w:rsidR="00077E39" w:rsidRDefault="00472888" w:rsidP="00472888">
      <w:pPr>
        <w:pStyle w:val="BodyText3"/>
        <w:jc w:val="center"/>
        <w:rPr>
          <w:rFonts w:ascii="Arial" w:hAnsi="Arial" w:cs="Arial"/>
          <w:color w:val="000000"/>
          <w:szCs w:val="24"/>
          <w:lang w:val="fr-CA"/>
        </w:rPr>
      </w:pPr>
      <w:r w:rsidRPr="0049384C">
        <w:rPr>
          <w:rFonts w:ascii="Arial" w:hAnsi="Arial" w:cs="Arial"/>
          <w:color w:val="000000"/>
          <w:szCs w:val="24"/>
          <w:lang w:val="fr-CA"/>
        </w:rPr>
        <w:t>Un logement subventionné est offert pour ce poste.</w:t>
      </w:r>
    </w:p>
    <w:p w:rsidR="00F74A33" w:rsidRPr="0049384C" w:rsidRDefault="00F74A33" w:rsidP="00472888">
      <w:pPr>
        <w:pStyle w:val="BodyText3"/>
        <w:jc w:val="center"/>
        <w:rPr>
          <w:rFonts w:ascii="Arial" w:hAnsi="Arial" w:cs="Arial"/>
          <w:color w:val="000000"/>
          <w:szCs w:val="24"/>
          <w:lang w:val="fr-CA"/>
        </w:rPr>
      </w:pPr>
    </w:p>
    <w:p w:rsidR="00F74A33" w:rsidRPr="00F74A33" w:rsidRDefault="00F74A33" w:rsidP="00F74A33">
      <w:pPr>
        <w:pStyle w:val="Default"/>
        <w:rPr>
          <w:sz w:val="22"/>
          <w:szCs w:val="22"/>
          <w:lang w:val="fr-CA"/>
        </w:rPr>
      </w:pPr>
      <w:r w:rsidRPr="00F74A33">
        <w:rPr>
          <w:sz w:val="22"/>
          <w:szCs w:val="22"/>
          <w:lang w:val="fr-CA"/>
        </w:rPr>
        <w:t xml:space="preserve">Une liste de candidats retenus admissibles pourrait servir à combler de futurs postes vacants. </w:t>
      </w:r>
    </w:p>
    <w:p w:rsidR="00F95564" w:rsidRPr="0049384C" w:rsidRDefault="00F95564" w:rsidP="00077E39">
      <w:pPr>
        <w:rPr>
          <w:rFonts w:ascii="Arial" w:hAnsi="Arial" w:cs="Arial"/>
          <w:b/>
          <w:bCs/>
          <w:szCs w:val="24"/>
        </w:rPr>
      </w:pPr>
    </w:p>
    <w:p w:rsidR="00DB43BD" w:rsidRPr="0049384C" w:rsidRDefault="00887F64" w:rsidP="00DB43BD">
      <w:pPr>
        <w:rPr>
          <w:rFonts w:ascii="Arial" w:hAnsi="Arial" w:cs="Arial"/>
          <w:b/>
          <w:sz w:val="22"/>
          <w:szCs w:val="22"/>
        </w:rPr>
      </w:pPr>
      <w:r w:rsidRPr="0049384C">
        <w:rPr>
          <w:rFonts w:ascii="Arial" w:hAnsi="Arial" w:cs="Arial"/>
          <w:b/>
          <w:sz w:val="22"/>
          <w:szCs w:val="22"/>
        </w:rPr>
        <w:t xml:space="preserve">Ce poste est régi par le Syndicat des employés du Nunavut. </w:t>
      </w:r>
      <w:r w:rsidR="0024116F" w:rsidRPr="0049384C">
        <w:rPr>
          <w:rFonts w:ascii="Arial" w:hAnsi="Arial" w:cs="Arial"/>
          <w:b/>
          <w:sz w:val="22"/>
          <w:szCs w:val="22"/>
        </w:rPr>
        <w:t xml:space="preserve">Le salaire à l’embauche </w:t>
      </w:r>
      <w:r w:rsidR="00302AF6">
        <w:rPr>
          <w:rFonts w:ascii="Arial" w:hAnsi="Arial" w:cs="Arial"/>
          <w:b/>
          <w:sz w:val="22"/>
          <w:szCs w:val="22"/>
        </w:rPr>
        <w:t>est de 95 882 $ à 108 810</w:t>
      </w:r>
      <w:r w:rsidR="0027493F" w:rsidRPr="0049384C">
        <w:rPr>
          <w:rFonts w:ascii="Arial" w:hAnsi="Arial" w:cs="Arial"/>
          <w:b/>
          <w:sz w:val="22"/>
          <w:szCs w:val="22"/>
        </w:rPr>
        <w:t> $ par année et est assorti d’une indemnité de vie dans</w:t>
      </w:r>
      <w:r w:rsidR="00302AF6">
        <w:rPr>
          <w:rFonts w:ascii="Arial" w:hAnsi="Arial" w:cs="Arial"/>
          <w:b/>
          <w:sz w:val="22"/>
          <w:szCs w:val="22"/>
        </w:rPr>
        <w:t xml:space="preserve"> le Nord allant de 15 016 $ à 30 424</w:t>
      </w:r>
      <w:r w:rsidR="0027493F" w:rsidRPr="0049384C">
        <w:rPr>
          <w:rFonts w:ascii="Arial" w:hAnsi="Arial" w:cs="Arial"/>
          <w:b/>
          <w:sz w:val="22"/>
          <w:szCs w:val="22"/>
        </w:rPr>
        <w:t> $, selon la localité. Un logement subventionné est offert.</w:t>
      </w:r>
    </w:p>
    <w:p w:rsidR="00DB43BD" w:rsidRPr="0049384C" w:rsidRDefault="00DB43BD" w:rsidP="00DB43BD">
      <w:pPr>
        <w:rPr>
          <w:rFonts w:ascii="Arial" w:hAnsi="Arial" w:cs="Arial"/>
          <w:b/>
          <w:sz w:val="22"/>
          <w:szCs w:val="22"/>
        </w:rPr>
      </w:pPr>
    </w:p>
    <w:p w:rsidR="00DB43BD" w:rsidRPr="0049384C" w:rsidRDefault="009D1789" w:rsidP="00DB43B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49384C">
        <w:rPr>
          <w:rFonts w:ascii="Arial" w:hAnsi="Arial" w:cs="Arial"/>
          <w:b/>
          <w:bCs/>
          <w:sz w:val="22"/>
          <w:szCs w:val="22"/>
        </w:rPr>
        <w:t>Les infirmiers et infirmières qui occupent un poste permanent ont droit à des primes au recrutement, soit 5 000 $ à l’embauche, 5 000 $ après 18 mois de service et 10 000 $ après 30 mois de service. Ils et elles ont également droit à une indemnité spéciale annuelle de 9 000 $ à 19 500 $, selon le lieu de travail, et à une indemnité mensuelle</w:t>
      </w:r>
      <w:r w:rsidR="00067D0A" w:rsidRPr="0049384C">
        <w:rPr>
          <w:rFonts w:ascii="Arial" w:hAnsi="Arial" w:cs="Arial"/>
          <w:b/>
          <w:bCs/>
          <w:sz w:val="22"/>
          <w:szCs w:val="22"/>
        </w:rPr>
        <w:t xml:space="preserve"> pour service continu (de 0 à 5 </w:t>
      </w:r>
      <w:r w:rsidRPr="0049384C">
        <w:rPr>
          <w:rFonts w:ascii="Arial" w:hAnsi="Arial" w:cs="Arial"/>
          <w:b/>
          <w:bCs/>
          <w:sz w:val="22"/>
          <w:szCs w:val="22"/>
        </w:rPr>
        <w:t>ans) de 375 $.</w:t>
      </w:r>
    </w:p>
    <w:p w:rsidR="00DB43BD" w:rsidRPr="00F74A33" w:rsidRDefault="00DB43BD" w:rsidP="00DB43BD">
      <w:pPr>
        <w:rPr>
          <w:rFonts w:ascii="Arial" w:hAnsi="Arial" w:cs="Arial"/>
          <w:b/>
          <w:sz w:val="22"/>
          <w:szCs w:val="22"/>
        </w:rPr>
      </w:pPr>
    </w:p>
    <w:p w:rsidR="00DB43BD" w:rsidRPr="003157D7" w:rsidRDefault="00557FD3" w:rsidP="003157D7">
      <w:pPr>
        <w:rPr>
          <w:rFonts w:ascii="Arial" w:eastAsiaTheme="minorHAnsi" w:hAnsi="Arial" w:cs="Arial"/>
          <w:sz w:val="22"/>
          <w:szCs w:val="22"/>
        </w:rPr>
      </w:pPr>
      <w:r w:rsidRPr="00F74A33">
        <w:rPr>
          <w:rFonts w:ascii="Arial" w:hAnsi="Arial" w:cs="Arial"/>
          <w:b/>
          <w:sz w:val="22"/>
          <w:szCs w:val="22"/>
        </w:rPr>
        <w:t>Référence :</w:t>
      </w:r>
      <w:r w:rsidR="00DB43BD" w:rsidRPr="00F74A33">
        <w:rPr>
          <w:rFonts w:ascii="Arial" w:hAnsi="Arial" w:cs="Arial"/>
          <w:b/>
          <w:sz w:val="22"/>
          <w:szCs w:val="22"/>
        </w:rPr>
        <w:t xml:space="preserve"> </w:t>
      </w:r>
      <w:r w:rsidR="0023301E">
        <w:rPr>
          <w:rFonts w:ascii="Arial" w:hAnsi="Arial" w:cs="Arial"/>
          <w:b/>
          <w:sz w:val="22"/>
          <w:szCs w:val="22"/>
        </w:rPr>
        <w:t>10-06-111-083LA</w:t>
      </w:r>
      <w:r w:rsidR="003157D7">
        <w:rPr>
          <w:rFonts w:ascii="Arial" w:hAnsi="Arial" w:cs="Arial"/>
          <w:b/>
          <w:sz w:val="22"/>
          <w:szCs w:val="22"/>
        </w:rPr>
        <w:t xml:space="preserve">              </w:t>
      </w:r>
      <w:r w:rsidRPr="00F74A33">
        <w:rPr>
          <w:rFonts w:ascii="Arial" w:hAnsi="Arial" w:cs="Arial"/>
          <w:b/>
          <w:sz w:val="22"/>
          <w:szCs w:val="22"/>
        </w:rPr>
        <w:t>Date de clôture </w:t>
      </w:r>
      <w:r w:rsidR="003157D7" w:rsidRPr="00F74A33">
        <w:rPr>
          <w:rFonts w:ascii="Arial" w:hAnsi="Arial" w:cs="Arial"/>
          <w:b/>
          <w:sz w:val="22"/>
          <w:szCs w:val="22"/>
        </w:rPr>
        <w:t>:</w:t>
      </w:r>
      <w:r w:rsidR="003157D7" w:rsidRPr="003157D7">
        <w:rPr>
          <w:rFonts w:ascii="Arial" w:eastAsiaTheme="minorHAnsi" w:hAnsi="Arial" w:cs="Arial"/>
          <w:sz w:val="22"/>
          <w:szCs w:val="22"/>
        </w:rPr>
        <w:t xml:space="preserve"> Jusqu’à ce que le </w:t>
      </w:r>
      <w:r w:rsidR="003157D7">
        <w:rPr>
          <w:rFonts w:ascii="Arial" w:eastAsiaTheme="minorHAnsi" w:hAnsi="Arial" w:cs="Arial"/>
          <w:sz w:val="22"/>
          <w:szCs w:val="22"/>
        </w:rPr>
        <w:t xml:space="preserve">  </w:t>
      </w:r>
      <w:r w:rsidR="003157D7" w:rsidRPr="003157D7">
        <w:rPr>
          <w:rFonts w:ascii="Arial" w:eastAsiaTheme="minorHAnsi" w:hAnsi="Arial" w:cs="Arial"/>
          <w:sz w:val="22"/>
          <w:szCs w:val="22"/>
        </w:rPr>
        <w:t>poste soit pourvu</w:t>
      </w:r>
      <w:r w:rsidR="003157D7">
        <w:rPr>
          <w:rFonts w:ascii="Arial" w:eastAsiaTheme="minorHAnsi" w:hAnsi="Arial" w:cs="Arial"/>
          <w:sz w:val="22"/>
          <w:szCs w:val="22"/>
        </w:rPr>
        <w:t xml:space="preserve">                                                                                            </w:t>
      </w:r>
    </w:p>
    <w:sectPr w:rsidR="00DB43BD" w:rsidRPr="003157D7" w:rsidSect="008F08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4FA" w:rsidRDefault="001D24FA" w:rsidP="008F080F">
      <w:r>
        <w:separator/>
      </w:r>
    </w:p>
  </w:endnote>
  <w:endnote w:type="continuationSeparator" w:id="0">
    <w:p w:rsidR="001D24FA" w:rsidRDefault="001D24FA" w:rsidP="008F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7C0" w:rsidRDefault="000917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95B" w:rsidRPr="008212C7" w:rsidRDefault="00CD695B" w:rsidP="00CD695B">
    <w:pPr>
      <w:numPr>
        <w:ilvl w:val="0"/>
        <w:numId w:val="1"/>
      </w:numPr>
      <w:contextualSpacing/>
      <w:rPr>
        <w:rFonts w:ascii="Arial" w:hAnsi="Arial" w:cs="Arial"/>
        <w:sz w:val="16"/>
        <w:szCs w:val="16"/>
      </w:rPr>
    </w:pPr>
    <w:r w:rsidRPr="008212C7">
      <w:rPr>
        <w:rFonts w:ascii="Arial" w:eastAsia="Times" w:hAnsi="Arial" w:cs="Arial"/>
        <w:sz w:val="16"/>
        <w:szCs w:val="16"/>
      </w:rPr>
      <w:t xml:space="preserve">Le gouvernement du Nunavut souscrit au principe </w:t>
    </w:r>
    <w:r>
      <w:rPr>
        <w:rFonts w:ascii="Arial" w:eastAsia="Times" w:hAnsi="Arial" w:cs="Arial"/>
        <w:sz w:val="16"/>
        <w:szCs w:val="16"/>
      </w:rPr>
      <w:t xml:space="preserve">de la représentativité de l’effectif, qui favorise la compréhension et la satisfaction des besoins des </w:t>
    </w:r>
    <w:proofErr w:type="spellStart"/>
    <w:r>
      <w:rPr>
        <w:rFonts w:ascii="Arial" w:eastAsia="Times" w:hAnsi="Arial" w:cs="Arial"/>
        <w:sz w:val="16"/>
        <w:szCs w:val="16"/>
      </w:rPr>
      <w:t>Nunavummiuts</w:t>
    </w:r>
    <w:proofErr w:type="spellEnd"/>
    <w:r>
      <w:rPr>
        <w:rFonts w:ascii="Arial" w:eastAsia="Times" w:hAnsi="Arial" w:cs="Arial"/>
        <w:sz w:val="16"/>
        <w:szCs w:val="16"/>
      </w:rPr>
      <w:t>.</w:t>
    </w:r>
    <w:r w:rsidRPr="008212C7">
      <w:rPr>
        <w:rFonts w:ascii="Arial" w:eastAsia="Times" w:hAnsi="Arial" w:cs="Arial"/>
        <w:sz w:val="16"/>
        <w:szCs w:val="16"/>
      </w:rPr>
      <w:t xml:space="preserve"> La priorité est accordée aux bénéficiaires de l’Accord sur les revendications territoriales du Nunavut.</w:t>
    </w:r>
  </w:p>
  <w:p w:rsidR="00CD695B" w:rsidRPr="008212C7" w:rsidRDefault="00CD695B" w:rsidP="00CD695B">
    <w:pPr>
      <w:numPr>
        <w:ilvl w:val="0"/>
        <w:numId w:val="1"/>
      </w:numPr>
      <w:contextualSpacing/>
      <w:rPr>
        <w:rFonts w:ascii="Arial" w:hAnsi="Arial" w:cs="Arial"/>
        <w:sz w:val="16"/>
        <w:szCs w:val="16"/>
      </w:rPr>
    </w:pPr>
    <w:r w:rsidRPr="008212C7">
      <w:rPr>
        <w:rFonts w:ascii="Arial" w:eastAsia="Times" w:hAnsi="Arial" w:cs="Arial"/>
        <w:sz w:val="16"/>
        <w:szCs w:val="16"/>
      </w:rPr>
      <w:t>Les candidats</w:t>
    </w:r>
    <w:r>
      <w:rPr>
        <w:rFonts w:ascii="Arial" w:eastAsia="Times" w:hAnsi="Arial" w:cs="Arial"/>
        <w:sz w:val="16"/>
        <w:szCs w:val="16"/>
      </w:rPr>
      <w:t xml:space="preserve"> et candidates</w:t>
    </w:r>
    <w:r w:rsidRPr="008212C7">
      <w:rPr>
        <w:rFonts w:ascii="Arial" w:eastAsia="Times" w:hAnsi="Arial" w:cs="Arial"/>
        <w:sz w:val="16"/>
        <w:szCs w:val="16"/>
      </w:rPr>
      <w:t xml:space="preserve"> qui désirent profiter de la Politique de priorité d’embauchage do</w:t>
    </w:r>
    <w:r>
      <w:rPr>
        <w:rFonts w:ascii="Arial" w:eastAsia="Times" w:hAnsi="Arial" w:cs="Arial"/>
        <w:sz w:val="16"/>
        <w:szCs w:val="16"/>
      </w:rPr>
      <w:t>i</w:t>
    </w:r>
    <w:r w:rsidRPr="008212C7">
      <w:rPr>
        <w:rFonts w:ascii="Arial" w:eastAsia="Times" w:hAnsi="Arial" w:cs="Arial"/>
        <w:sz w:val="16"/>
        <w:szCs w:val="16"/>
      </w:rPr>
      <w:t xml:space="preserve">vent clairement indiquer qu’ils y sont admissibles. </w:t>
    </w:r>
  </w:p>
  <w:p w:rsidR="00CD695B" w:rsidRPr="008212C7" w:rsidRDefault="00CD695B" w:rsidP="00CD695B">
    <w:pPr>
      <w:numPr>
        <w:ilvl w:val="0"/>
        <w:numId w:val="1"/>
      </w:numPr>
      <w:contextualSpacing/>
      <w:rPr>
        <w:rFonts w:ascii="Arial" w:hAnsi="Arial" w:cs="Arial"/>
        <w:sz w:val="16"/>
        <w:szCs w:val="16"/>
      </w:rPr>
    </w:pPr>
    <w:r w:rsidRPr="008212C7">
      <w:rPr>
        <w:rFonts w:ascii="Arial" w:eastAsia="Times" w:hAnsi="Arial" w:cs="Arial"/>
        <w:sz w:val="16"/>
        <w:szCs w:val="16"/>
      </w:rPr>
      <w:t xml:space="preserve">Pour certains postes, l’embauche est permise sous réserve </w:t>
    </w:r>
    <w:r>
      <w:rPr>
        <w:rFonts w:ascii="Arial" w:eastAsia="Times" w:hAnsi="Arial" w:cs="Arial"/>
        <w:sz w:val="16"/>
        <w:szCs w:val="16"/>
      </w:rPr>
      <w:t>qu’en l’existence d’</w:t>
    </w:r>
    <w:r w:rsidRPr="008212C7">
      <w:rPr>
        <w:rFonts w:ascii="Arial" w:eastAsia="Times" w:hAnsi="Arial" w:cs="Arial"/>
        <w:sz w:val="16"/>
        <w:szCs w:val="16"/>
      </w:rPr>
      <w:t>un casier judiciaire, celui-ci soit jugé acceptable. Le fait de posséder un casier judiciaire n’élimine pas d’emblée l’étude du dossier d’un candidat</w:t>
    </w:r>
    <w:r>
      <w:rPr>
        <w:rFonts w:ascii="Arial" w:eastAsia="Times" w:hAnsi="Arial" w:cs="Arial"/>
        <w:sz w:val="16"/>
        <w:szCs w:val="16"/>
      </w:rPr>
      <w:t xml:space="preserve"> ou d’une candidate</w:t>
    </w:r>
    <w:r w:rsidRPr="008212C7">
      <w:rPr>
        <w:rFonts w:ascii="Arial" w:eastAsia="Times" w:hAnsi="Arial" w:cs="Arial"/>
        <w:sz w:val="16"/>
        <w:szCs w:val="16"/>
      </w:rPr>
      <w:t xml:space="preserve">. </w:t>
    </w:r>
  </w:p>
  <w:p w:rsidR="00CD695B" w:rsidRPr="008212C7" w:rsidRDefault="00CD695B" w:rsidP="00CD695B">
    <w:pPr>
      <w:numPr>
        <w:ilvl w:val="0"/>
        <w:numId w:val="1"/>
      </w:numPr>
      <w:contextualSpacing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Il est possible d’</w:t>
    </w:r>
    <w:r w:rsidRPr="008212C7">
      <w:rPr>
        <w:rFonts w:ascii="Arial" w:hAnsi="Arial" w:cs="Arial"/>
        <w:sz w:val="16"/>
        <w:szCs w:val="16"/>
      </w:rPr>
      <w:t>obtenir les descriptions de poste par télécopieur</w:t>
    </w:r>
    <w:r>
      <w:rPr>
        <w:rFonts w:ascii="Arial" w:hAnsi="Arial" w:cs="Arial"/>
        <w:sz w:val="16"/>
        <w:szCs w:val="16"/>
      </w:rPr>
      <w:t>,</w:t>
    </w:r>
    <w:r w:rsidRPr="008212C7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par </w:t>
    </w:r>
    <w:r w:rsidRPr="008212C7">
      <w:rPr>
        <w:rFonts w:ascii="Arial" w:hAnsi="Arial" w:cs="Arial"/>
        <w:sz w:val="16"/>
        <w:szCs w:val="16"/>
      </w:rPr>
      <w:t>courrie</w:t>
    </w:r>
    <w:r>
      <w:rPr>
        <w:rFonts w:ascii="Arial" w:hAnsi="Arial" w:cs="Arial"/>
        <w:sz w:val="16"/>
        <w:szCs w:val="16"/>
      </w:rPr>
      <w:t>l</w:t>
    </w:r>
    <w:r w:rsidRPr="008212C7">
      <w:rPr>
        <w:rFonts w:ascii="Arial" w:hAnsi="Arial" w:cs="Arial"/>
        <w:sz w:val="16"/>
        <w:szCs w:val="16"/>
      </w:rPr>
      <w:t xml:space="preserve"> ou sur le site Web.</w:t>
    </w:r>
  </w:p>
  <w:p w:rsidR="008F080F" w:rsidRPr="00CD695B" w:rsidRDefault="00CD695B" w:rsidP="00CD695B">
    <w:pPr>
      <w:numPr>
        <w:ilvl w:val="0"/>
        <w:numId w:val="1"/>
      </w:numPr>
      <w:contextualSpacing/>
      <w:rPr>
        <w:rFonts w:ascii="Arial" w:hAnsi="Arial" w:cs="Arial"/>
        <w:sz w:val="16"/>
        <w:szCs w:val="16"/>
      </w:rPr>
    </w:pPr>
    <w:r w:rsidRPr="008212C7">
      <w:rPr>
        <w:rFonts w:ascii="Arial" w:hAnsi="Arial" w:cs="Arial"/>
        <w:sz w:val="16"/>
        <w:szCs w:val="16"/>
      </w:rPr>
      <w:t>Nous communiquerons uniquement avec les candidats</w:t>
    </w:r>
    <w:r>
      <w:rPr>
        <w:rFonts w:ascii="Arial" w:hAnsi="Arial" w:cs="Arial"/>
        <w:sz w:val="16"/>
        <w:szCs w:val="16"/>
      </w:rPr>
      <w:t xml:space="preserve"> et candidates</w:t>
    </w:r>
    <w:r w:rsidRPr="008212C7">
      <w:rPr>
        <w:rFonts w:ascii="Arial" w:hAnsi="Arial" w:cs="Arial"/>
        <w:sz w:val="16"/>
        <w:szCs w:val="16"/>
      </w:rPr>
      <w:t xml:space="preserve"> retenus pour une entrevue</w:t>
    </w:r>
    <w:r>
      <w:rPr>
        <w:rFonts w:ascii="Arial" w:hAnsi="Arial" w:cs="Arial"/>
        <w:sz w:val="16"/>
        <w:szCs w:val="16"/>
      </w:rPr>
      <w:t>.</w:t>
    </w:r>
    <w:r w:rsidR="008F080F" w:rsidRPr="008F080F">
      <w:rPr>
        <w:noProof/>
        <w:lang w:val="en-CA" w:eastAsia="en-CA"/>
      </w:rPr>
      <w:drawing>
        <wp:anchor distT="0" distB="0" distL="114300" distR="114300" simplePos="0" relativeHeight="251663360" behindDoc="1" locked="0" layoutInCell="1" allowOverlap="1" wp14:anchorId="7BAD7144" wp14:editId="47DF2721">
          <wp:simplePos x="0" y="0"/>
          <wp:positionH relativeFrom="column">
            <wp:posOffset>-876300</wp:posOffset>
          </wp:positionH>
          <wp:positionV relativeFrom="paragraph">
            <wp:posOffset>84455</wp:posOffset>
          </wp:positionV>
          <wp:extent cx="7553325" cy="186055"/>
          <wp:effectExtent l="0" t="0" r="952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N letter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86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F080F" w:rsidRPr="009033C0" w:rsidRDefault="00845CE4" w:rsidP="008F080F">
    <w:pPr>
      <w:tabs>
        <w:tab w:val="center" w:pos="4680"/>
        <w:tab w:val="right" w:pos="9360"/>
      </w:tabs>
    </w:pPr>
    <w:r>
      <w:rPr>
        <w:noProof/>
        <w:vertAlign w:val="subscript"/>
        <w:lang w:val="en-CA"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52984A" wp14:editId="43A94F4F">
              <wp:simplePos x="0" y="0"/>
              <wp:positionH relativeFrom="column">
                <wp:posOffset>-763905</wp:posOffset>
              </wp:positionH>
              <wp:positionV relativeFrom="paragraph">
                <wp:posOffset>72390</wp:posOffset>
              </wp:positionV>
              <wp:extent cx="4643120" cy="1302385"/>
              <wp:effectExtent l="0" t="0" r="0" b="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3120" cy="1302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5CE4" w:rsidRPr="008212C7" w:rsidRDefault="00845CE4" w:rsidP="00845CE4">
                          <w:pPr>
                            <w:contextualSpacing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7667D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COORDONNÉES :</w:t>
                          </w:r>
                          <w:r w:rsidRPr="008212C7">
                            <w:rPr>
                              <w:rFonts w:ascii="Arial" w:hAnsi="Arial" w:cs="Arial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Ministère de la Santé</w:t>
                          </w:r>
                        </w:p>
                        <w:p w:rsidR="00845CE4" w:rsidRPr="008212C7" w:rsidRDefault="00845CE4" w:rsidP="00845CE4">
                          <w:pPr>
                            <w:ind w:left="1440" w:firstLine="720"/>
                            <w:contextualSpacing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8212C7">
                            <w:rPr>
                              <w:rFonts w:ascii="Arial" w:hAnsi="Arial" w:cs="Arial"/>
                              <w:sz w:val="20"/>
                            </w:rPr>
                            <w:t>Gouvernement du Nunavut</w:t>
                          </w:r>
                        </w:p>
                        <w:p w:rsidR="00C76F8F" w:rsidRPr="00B77537" w:rsidRDefault="00845CE4" w:rsidP="00845CE4">
                          <w:pPr>
                            <w:ind w:left="1440" w:firstLine="720"/>
                            <w:contextualSpacing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C. P. 1000,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20"/>
                            </w:rPr>
                            <w:t>succ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20"/>
                            </w:rPr>
                            <w:t>. </w:t>
                          </w:r>
                          <w:r w:rsidR="00C76F8F">
                            <w:rPr>
                              <w:rFonts w:ascii="Arial" w:hAnsi="Arial" w:cs="Arial"/>
                              <w:sz w:val="20"/>
                            </w:rPr>
                            <w:t>1000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, Iqaluit (</w:t>
                          </w:r>
                          <w:r w:rsidR="00C76F8F">
                            <w:rPr>
                              <w:rFonts w:ascii="Arial" w:hAnsi="Arial" w:cs="Arial"/>
                              <w:sz w:val="20"/>
                            </w:rPr>
                            <w:t>Nunavut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)  X0A </w:t>
                          </w:r>
                          <w:r w:rsidR="00C76F8F">
                            <w:rPr>
                              <w:rFonts w:ascii="Arial" w:hAnsi="Arial" w:cs="Arial"/>
                              <w:sz w:val="20"/>
                            </w:rPr>
                            <w:t>0H0</w:t>
                          </w:r>
                        </w:p>
                        <w:p w:rsidR="00C76F8F" w:rsidRDefault="00C76F8F" w:rsidP="00C76F8F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ab/>
                          </w:r>
                        </w:p>
                        <w:p w:rsidR="008F080F" w:rsidRPr="00300BA8" w:rsidRDefault="008F080F" w:rsidP="008F080F">
                          <w:pPr>
                            <w:ind w:left="720" w:firstLine="720"/>
                            <w:rPr>
                              <w:rFonts w:ascii="Arial" w:eastAsia="Times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0.15pt;margin-top:5.7pt;width:365.6pt;height:10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" filled="f" stroked="f">
              <v:textbox>
                <w:txbxContent>
                  <w:p w:rsidR="00845CE4" w:rsidRPr="008212C7" w:rsidRDefault="00845CE4" w:rsidP="00845CE4">
                    <w:pPr>
                      <w:contextualSpacing/>
                      <w:rPr>
                        <w:rFonts w:ascii="Arial" w:hAnsi="Arial" w:cs="Arial"/>
                        <w:sz w:val="20"/>
                      </w:rPr>
                    </w:pPr>
                    <w:r w:rsidRPr="0037667D">
                      <w:rPr>
                        <w:rFonts w:ascii="Arial" w:hAnsi="Arial" w:cs="Arial"/>
                        <w:b/>
                        <w:sz w:val="20"/>
                      </w:rPr>
                      <w:t>COORDONNÉES :</w:t>
                    </w:r>
                    <w:r w:rsidRPr="008212C7">
                      <w:rPr>
                        <w:rFonts w:ascii="Arial" w:hAnsi="Arial" w:cs="Arial"/>
                        <w:sz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</w:rPr>
                      <w:t>Ministère de la Santé</w:t>
                    </w:r>
                  </w:p>
                  <w:p w:rsidR="00845CE4" w:rsidRPr="008212C7" w:rsidRDefault="00845CE4" w:rsidP="00845CE4">
                    <w:pPr>
                      <w:ind w:left="1440" w:firstLine="720"/>
                      <w:contextualSpacing/>
                      <w:rPr>
                        <w:rFonts w:ascii="Arial" w:hAnsi="Arial" w:cs="Arial"/>
                        <w:sz w:val="20"/>
                      </w:rPr>
                    </w:pPr>
                    <w:r w:rsidRPr="008212C7">
                      <w:rPr>
                        <w:rFonts w:ascii="Arial" w:hAnsi="Arial" w:cs="Arial"/>
                        <w:sz w:val="20"/>
                      </w:rPr>
                      <w:t>Gouvernement du Nunavut</w:t>
                    </w:r>
                  </w:p>
                  <w:p w:rsidR="00C76F8F" w:rsidRPr="00B77537" w:rsidRDefault="00845CE4" w:rsidP="00845CE4">
                    <w:pPr>
                      <w:ind w:left="1440" w:firstLine="720"/>
                      <w:contextualSpacing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C. P. 1000, </w:t>
                    </w:r>
                    <w:proofErr w:type="spellStart"/>
                    <w:r>
                      <w:rPr>
                        <w:rFonts w:ascii="Arial" w:hAnsi="Arial" w:cs="Arial"/>
                        <w:sz w:val="20"/>
                      </w:rPr>
                      <w:t>succ</w:t>
                    </w:r>
                    <w:proofErr w:type="spellEnd"/>
                    <w:r>
                      <w:rPr>
                        <w:rFonts w:ascii="Arial" w:hAnsi="Arial" w:cs="Arial"/>
                        <w:sz w:val="20"/>
                      </w:rPr>
                      <w:t>. </w:t>
                    </w:r>
                    <w:r w:rsidR="00C76F8F">
                      <w:rPr>
                        <w:rFonts w:ascii="Arial" w:hAnsi="Arial" w:cs="Arial"/>
                        <w:sz w:val="20"/>
                      </w:rPr>
                      <w:t>1000</w:t>
                    </w:r>
                    <w:r>
                      <w:rPr>
                        <w:rFonts w:ascii="Arial" w:hAnsi="Arial" w:cs="Arial"/>
                        <w:sz w:val="20"/>
                      </w:rPr>
                      <w:t>, Iqaluit (</w:t>
                    </w:r>
                    <w:r w:rsidR="00C76F8F">
                      <w:rPr>
                        <w:rFonts w:ascii="Arial" w:hAnsi="Arial" w:cs="Arial"/>
                        <w:sz w:val="20"/>
                      </w:rPr>
                      <w:t>Nunavut</w:t>
                    </w:r>
                    <w:r>
                      <w:rPr>
                        <w:rFonts w:ascii="Arial" w:hAnsi="Arial" w:cs="Arial"/>
                        <w:sz w:val="20"/>
                      </w:rPr>
                      <w:t>)  X0A </w:t>
                    </w:r>
                    <w:r w:rsidR="00C76F8F">
                      <w:rPr>
                        <w:rFonts w:ascii="Arial" w:hAnsi="Arial" w:cs="Arial"/>
                        <w:sz w:val="20"/>
                      </w:rPr>
                      <w:t>0H0</w:t>
                    </w:r>
                  </w:p>
                  <w:p w:rsidR="00C76F8F" w:rsidRDefault="00C76F8F" w:rsidP="00C76F8F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</w:rPr>
                      <w:tab/>
                    </w:r>
                  </w:p>
                  <w:p w:rsidR="008F080F" w:rsidRPr="00300BA8" w:rsidRDefault="008F080F" w:rsidP="008F080F">
                    <w:pPr>
                      <w:ind w:left="720" w:firstLine="720"/>
                      <w:rPr>
                        <w:rFonts w:ascii="Arial" w:eastAsia="Times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E7AD9">
      <w:rPr>
        <w:noProof/>
        <w:vertAlign w:val="subscript"/>
        <w:lang w:val="en-CA" w:eastAsia="en-C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69588C" wp14:editId="0B76D193">
              <wp:simplePos x="0" y="0"/>
              <wp:positionH relativeFrom="column">
                <wp:posOffset>3971925</wp:posOffset>
              </wp:positionH>
              <wp:positionV relativeFrom="paragraph">
                <wp:posOffset>85090</wp:posOffset>
              </wp:positionV>
              <wp:extent cx="2705100" cy="1302385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0" cy="1302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28A5" w:rsidRPr="00B77537" w:rsidRDefault="005576AE" w:rsidP="009028A5">
                          <w:pPr>
                            <w:pStyle w:val="BasicParagraph"/>
                            <w:spacing w:line="240" w:lineRule="auto"/>
                            <w:contextualSpacing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Téléphone :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867 </w:t>
                          </w:r>
                          <w:r w:rsidR="00077E3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975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noBreakHyphen/>
                          </w:r>
                          <w:r w:rsidR="00601C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5732</w:t>
                          </w:r>
                        </w:p>
                        <w:p w:rsidR="009028A5" w:rsidRPr="00B77537" w:rsidRDefault="005576AE" w:rsidP="009028A5">
                          <w:pPr>
                            <w:pStyle w:val="BasicParagraph"/>
                            <w:spacing w:line="240" w:lineRule="auto"/>
                            <w:contextualSpacing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Sans frais :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1 800 663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noBreakHyphen/>
                          </w:r>
                          <w:r w:rsidR="009028A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5738</w:t>
                          </w:r>
                        </w:p>
                        <w:p w:rsidR="009028A5" w:rsidRPr="00B77537" w:rsidRDefault="005576AE" w:rsidP="009028A5">
                          <w:pPr>
                            <w:pStyle w:val="BasicParagraph"/>
                            <w:spacing w:line="240" w:lineRule="auto"/>
                            <w:contextualSpacing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Télécopieur :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867 975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noBreakHyphen/>
                          </w:r>
                          <w:r w:rsidR="00C3343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7195</w:t>
                          </w:r>
                        </w:p>
                        <w:p w:rsidR="009028A5" w:rsidRPr="00B77537" w:rsidRDefault="005576AE" w:rsidP="009028A5">
                          <w:pPr>
                            <w:contextualSpacing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Courriel :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ab/>
                          </w:r>
                          <w:hyperlink r:id="rId2" w:history="1">
                            <w:r w:rsidR="009028A5" w:rsidRPr="00CF7C92">
                              <w:rPr>
                                <w:rStyle w:val="Hyperlink"/>
                                <w:rFonts w:ascii="Arial" w:hAnsi="Arial" w:cs="Arial"/>
                                <w:sz w:val="20"/>
                              </w:rPr>
                              <w:t>NunavutNurses@gov.nu.ca</w:t>
                            </w:r>
                          </w:hyperlink>
                          <w:r w:rsidR="009028A5" w:rsidRPr="00B77537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8F080F" w:rsidRPr="00300BA8" w:rsidRDefault="008F080F" w:rsidP="008F080F">
                          <w:pPr>
                            <w:pStyle w:val="BasicParagraph"/>
                            <w:spacing w:line="240" w:lineRule="auto"/>
                            <w:contextualSpacing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8F080F" w:rsidRPr="00300BA8" w:rsidRDefault="008F080F" w:rsidP="008F080F">
                          <w:pPr>
                            <w:pStyle w:val="BasicParagraph"/>
                            <w:spacing w:line="240" w:lineRule="auto"/>
                            <w:contextualSpacing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12.75pt;margin-top:6.7pt;width:213pt;height:10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" filled="f" stroked="f">
              <v:textbox>
                <w:txbxContent>
                  <w:p w:rsidR="009028A5" w:rsidRPr="00B77537" w:rsidRDefault="005576AE" w:rsidP="009028A5">
                    <w:pPr>
                      <w:pStyle w:val="BasicParagraph"/>
                      <w:spacing w:line="240" w:lineRule="auto"/>
                      <w:contextualSpacing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Téléphone :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867 </w:t>
                    </w:r>
                    <w:r w:rsidR="00077E39">
                      <w:rPr>
                        <w:rFonts w:ascii="Arial" w:hAnsi="Arial" w:cs="Arial"/>
                        <w:sz w:val="20"/>
                        <w:szCs w:val="20"/>
                      </w:rPr>
                      <w:t>975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noBreakHyphen/>
                    </w:r>
                    <w:r w:rsidR="00601C80">
                      <w:rPr>
                        <w:rFonts w:ascii="Arial" w:hAnsi="Arial" w:cs="Arial"/>
                        <w:sz w:val="20"/>
                        <w:szCs w:val="20"/>
                      </w:rPr>
                      <w:t>5732</w:t>
                    </w:r>
                  </w:p>
                  <w:p w:rsidR="009028A5" w:rsidRPr="00B77537" w:rsidRDefault="005576AE" w:rsidP="009028A5">
                    <w:pPr>
                      <w:pStyle w:val="BasicParagraph"/>
                      <w:spacing w:line="240" w:lineRule="auto"/>
                      <w:contextualSpacing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Sans frais :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1 800 663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noBreakHyphen/>
                    </w:r>
                    <w:r w:rsidR="009028A5">
                      <w:rPr>
                        <w:rFonts w:ascii="Arial" w:hAnsi="Arial" w:cs="Arial"/>
                        <w:sz w:val="20"/>
                        <w:szCs w:val="20"/>
                      </w:rPr>
                      <w:t>5738</w:t>
                    </w:r>
                  </w:p>
                  <w:p w:rsidR="009028A5" w:rsidRPr="00B77537" w:rsidRDefault="005576AE" w:rsidP="009028A5">
                    <w:pPr>
                      <w:pStyle w:val="BasicParagraph"/>
                      <w:spacing w:line="240" w:lineRule="auto"/>
                      <w:contextualSpacing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Télécopieur :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867 975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noBreakHyphen/>
                    </w:r>
                    <w:r w:rsidR="00C3343B">
                      <w:rPr>
                        <w:rFonts w:ascii="Arial" w:hAnsi="Arial" w:cs="Arial"/>
                        <w:sz w:val="20"/>
                        <w:szCs w:val="20"/>
                      </w:rPr>
                      <w:t>7195</w:t>
                    </w:r>
                  </w:p>
                  <w:p w:rsidR="009028A5" w:rsidRPr="00B77537" w:rsidRDefault="005576AE" w:rsidP="009028A5">
                    <w:pPr>
                      <w:contextualSpacing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</w:rPr>
                      <w:t>Courriel :</w:t>
                    </w:r>
                    <w:r>
                      <w:rPr>
                        <w:rFonts w:ascii="Arial" w:hAnsi="Arial" w:cs="Arial"/>
                        <w:b/>
                        <w:sz w:val="20"/>
                      </w:rPr>
                      <w:tab/>
                    </w:r>
                    <w:hyperlink r:id="rId3" w:history="1">
                      <w:r w:rsidR="009028A5" w:rsidRPr="00CF7C92">
                        <w:rPr>
                          <w:rStyle w:val="Hyperlink"/>
                          <w:rFonts w:ascii="Arial" w:hAnsi="Arial" w:cs="Arial"/>
                          <w:sz w:val="20"/>
                        </w:rPr>
                        <w:t>NunavutNurses@gov.nu.ca</w:t>
                      </w:r>
                    </w:hyperlink>
                    <w:r w:rsidR="009028A5" w:rsidRPr="00B77537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8F080F" w:rsidRPr="00300BA8" w:rsidRDefault="008F080F" w:rsidP="008F080F">
                    <w:pPr>
                      <w:pStyle w:val="BasicParagraph"/>
                      <w:spacing w:line="240" w:lineRule="auto"/>
                      <w:contextualSpacing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8F080F" w:rsidRPr="00300BA8" w:rsidRDefault="008F080F" w:rsidP="008F080F">
                    <w:pPr>
                      <w:pStyle w:val="BasicParagraph"/>
                      <w:spacing w:line="240" w:lineRule="auto"/>
                      <w:contextualSpacing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F080F" w:rsidRPr="009033C0" w:rsidRDefault="008F080F" w:rsidP="008F080F">
    <w:pPr>
      <w:tabs>
        <w:tab w:val="center" w:pos="4680"/>
        <w:tab w:val="right" w:pos="9360"/>
      </w:tabs>
    </w:pPr>
  </w:p>
  <w:p w:rsidR="008F080F" w:rsidRPr="009033C0" w:rsidRDefault="008F08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7C0" w:rsidRDefault="000917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4FA" w:rsidRDefault="001D24FA" w:rsidP="008F080F">
      <w:r>
        <w:separator/>
      </w:r>
    </w:p>
  </w:footnote>
  <w:footnote w:type="continuationSeparator" w:id="0">
    <w:p w:rsidR="001D24FA" w:rsidRDefault="001D24FA" w:rsidP="008F0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7C0" w:rsidRDefault="000917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80F" w:rsidRPr="00E74D7D" w:rsidRDefault="008F080F">
    <w:pPr>
      <w:pStyle w:val="Header"/>
    </w:pPr>
    <w:r w:rsidRPr="00E74D7D">
      <w:rPr>
        <w:noProof/>
        <w:lang w:val="en-CA" w:eastAsia="en-CA"/>
      </w:rPr>
      <w:drawing>
        <wp:anchor distT="0" distB="0" distL="114300" distR="114300" simplePos="0" relativeHeight="251669504" behindDoc="1" locked="0" layoutInCell="1" allowOverlap="1" wp14:anchorId="3B2C3FA3" wp14:editId="2B92367E">
          <wp:simplePos x="0" y="0"/>
          <wp:positionH relativeFrom="column">
            <wp:posOffset>-523875</wp:posOffset>
          </wp:positionH>
          <wp:positionV relativeFrom="paragraph">
            <wp:posOffset>-98425</wp:posOffset>
          </wp:positionV>
          <wp:extent cx="2143125" cy="828675"/>
          <wp:effectExtent l="0" t="0" r="9525" b="9525"/>
          <wp:wrapTight wrapText="bothSides">
            <wp:wrapPolygon edited="0">
              <wp:start x="1920" y="0"/>
              <wp:lineTo x="0" y="2483"/>
              <wp:lineTo x="0" y="21352"/>
              <wp:lineTo x="7104" y="21352"/>
              <wp:lineTo x="7104" y="15890"/>
              <wp:lineTo x="19008" y="13903"/>
              <wp:lineTo x="19200" y="7945"/>
              <wp:lineTo x="21504" y="7945"/>
              <wp:lineTo x="21504" y="993"/>
              <wp:lineTo x="4800" y="0"/>
              <wp:lineTo x="1920" y="0"/>
            </wp:wrapPolygon>
          </wp:wrapTight>
          <wp:docPr id="4" name="Picture 4" descr="V:\GN Communications\Departmental Branding Graphics\Finance\Swoosh, Branding Bar and logo\GN logo and Slog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GN Communications\Departmental Branding Graphics\Finance\Swoosh, Branding Bar and logo\GN logo and Sloga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F080F" w:rsidRPr="00E74D7D" w:rsidRDefault="002E0A1D" w:rsidP="002E0A1D">
    <w:pPr>
      <w:pStyle w:val="Header"/>
      <w:tabs>
        <w:tab w:val="clear" w:pos="4680"/>
        <w:tab w:val="clear" w:pos="9360"/>
        <w:tab w:val="left" w:pos="2955"/>
      </w:tabs>
    </w:pPr>
    <w:r w:rsidRPr="00E74D7D">
      <w:tab/>
    </w:r>
  </w:p>
  <w:p w:rsidR="002E0A1D" w:rsidRPr="00E74D7D" w:rsidRDefault="002E0A1D" w:rsidP="002E0A1D">
    <w:pPr>
      <w:pStyle w:val="Header"/>
      <w:tabs>
        <w:tab w:val="clear" w:pos="4680"/>
        <w:tab w:val="clear" w:pos="9360"/>
        <w:tab w:val="left" w:pos="2955"/>
      </w:tabs>
    </w:pPr>
  </w:p>
  <w:p w:rsidR="002E0A1D" w:rsidRPr="00E74D7D" w:rsidRDefault="002E0A1D" w:rsidP="002E0A1D">
    <w:pPr>
      <w:pStyle w:val="Header"/>
      <w:tabs>
        <w:tab w:val="clear" w:pos="4680"/>
        <w:tab w:val="clear" w:pos="9360"/>
        <w:tab w:val="left" w:pos="2955"/>
      </w:tabs>
    </w:pPr>
  </w:p>
  <w:p w:rsidR="001A6DD3" w:rsidRDefault="00BA303A" w:rsidP="002E0A1D">
    <w:pPr>
      <w:jc w:val="center"/>
      <w:rPr>
        <w:rFonts w:ascii="Arial" w:eastAsia="Times" w:hAnsi="Arial" w:cs="Arial"/>
        <w:b/>
        <w:sz w:val="30"/>
        <w:szCs w:val="30"/>
      </w:rPr>
    </w:pPr>
    <w:r w:rsidRPr="00E74D7D">
      <w:rPr>
        <w:rFonts w:ascii="Arial" w:eastAsia="Times" w:hAnsi="Arial" w:cs="Arial"/>
        <w:b/>
        <w:sz w:val="30"/>
        <w:szCs w:val="30"/>
      </w:rPr>
      <w:t>POSSIBILITÉ D’EMPLOI AU GOUVERNEMENT DU NUNAVUT</w:t>
    </w:r>
  </w:p>
  <w:p w:rsidR="00BA303A" w:rsidRPr="002E0A1D" w:rsidRDefault="00BA303A" w:rsidP="002E0A1D">
    <w:pPr>
      <w:jc w:val="center"/>
      <w:rPr>
        <w:rFonts w:ascii="Arial" w:eastAsia="Times" w:hAnsi="Arial" w:cs="Arial"/>
        <w:b/>
        <w:sz w:val="30"/>
        <w:szCs w:val="3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7C0" w:rsidRDefault="000917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86D69"/>
    <w:multiLevelType w:val="hybridMultilevel"/>
    <w:tmpl w:val="3766A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08"/>
    <w:rsid w:val="0004493F"/>
    <w:rsid w:val="00060C77"/>
    <w:rsid w:val="00065B9D"/>
    <w:rsid w:val="00067D0A"/>
    <w:rsid w:val="00076334"/>
    <w:rsid w:val="00077E39"/>
    <w:rsid w:val="00081276"/>
    <w:rsid w:val="000917C0"/>
    <w:rsid w:val="000C2EA4"/>
    <w:rsid w:val="000C6F28"/>
    <w:rsid w:val="0010534C"/>
    <w:rsid w:val="00111E97"/>
    <w:rsid w:val="001311F6"/>
    <w:rsid w:val="00131684"/>
    <w:rsid w:val="00135A4B"/>
    <w:rsid w:val="00140012"/>
    <w:rsid w:val="0014567C"/>
    <w:rsid w:val="00161EF9"/>
    <w:rsid w:val="001A6DD3"/>
    <w:rsid w:val="001D24FA"/>
    <w:rsid w:val="00204670"/>
    <w:rsid w:val="00225F5D"/>
    <w:rsid w:val="0023301E"/>
    <w:rsid w:val="0024116F"/>
    <w:rsid w:val="0024283C"/>
    <w:rsid w:val="00246B0C"/>
    <w:rsid w:val="002547E2"/>
    <w:rsid w:val="0027493F"/>
    <w:rsid w:val="002773F4"/>
    <w:rsid w:val="002C02EE"/>
    <w:rsid w:val="002C5681"/>
    <w:rsid w:val="002D0DE4"/>
    <w:rsid w:val="002E0A1D"/>
    <w:rsid w:val="002F7B63"/>
    <w:rsid w:val="00302AF6"/>
    <w:rsid w:val="003157D7"/>
    <w:rsid w:val="0033733B"/>
    <w:rsid w:val="0034285D"/>
    <w:rsid w:val="0036200A"/>
    <w:rsid w:val="0037263B"/>
    <w:rsid w:val="00380D18"/>
    <w:rsid w:val="003827E1"/>
    <w:rsid w:val="00397B9F"/>
    <w:rsid w:val="003C2957"/>
    <w:rsid w:val="003E7AD9"/>
    <w:rsid w:val="00432C3E"/>
    <w:rsid w:val="00436B52"/>
    <w:rsid w:val="00436ED7"/>
    <w:rsid w:val="00437320"/>
    <w:rsid w:val="00472888"/>
    <w:rsid w:val="00475717"/>
    <w:rsid w:val="00486C60"/>
    <w:rsid w:val="00492404"/>
    <w:rsid w:val="0049384C"/>
    <w:rsid w:val="004B469E"/>
    <w:rsid w:val="004F1279"/>
    <w:rsid w:val="005102E7"/>
    <w:rsid w:val="005262DC"/>
    <w:rsid w:val="005576AE"/>
    <w:rsid w:val="00557FD3"/>
    <w:rsid w:val="00597A94"/>
    <w:rsid w:val="005B5436"/>
    <w:rsid w:val="005C63AD"/>
    <w:rsid w:val="00601C80"/>
    <w:rsid w:val="00626701"/>
    <w:rsid w:val="0069446F"/>
    <w:rsid w:val="006E38DD"/>
    <w:rsid w:val="00700A16"/>
    <w:rsid w:val="00705B4E"/>
    <w:rsid w:val="00724845"/>
    <w:rsid w:val="00763430"/>
    <w:rsid w:val="00763520"/>
    <w:rsid w:val="007636E2"/>
    <w:rsid w:val="007655EA"/>
    <w:rsid w:val="007742B7"/>
    <w:rsid w:val="00786ED9"/>
    <w:rsid w:val="007924CC"/>
    <w:rsid w:val="007D2C4F"/>
    <w:rsid w:val="00813A11"/>
    <w:rsid w:val="00845CE4"/>
    <w:rsid w:val="00867CF7"/>
    <w:rsid w:val="00873F7E"/>
    <w:rsid w:val="008757FF"/>
    <w:rsid w:val="00887F64"/>
    <w:rsid w:val="008A5F6B"/>
    <w:rsid w:val="008C1DAF"/>
    <w:rsid w:val="008D13DA"/>
    <w:rsid w:val="008F080F"/>
    <w:rsid w:val="009028A5"/>
    <w:rsid w:val="009033C0"/>
    <w:rsid w:val="00927C58"/>
    <w:rsid w:val="00930E94"/>
    <w:rsid w:val="0095082C"/>
    <w:rsid w:val="00951796"/>
    <w:rsid w:val="00976EF0"/>
    <w:rsid w:val="00990AAA"/>
    <w:rsid w:val="009A66D4"/>
    <w:rsid w:val="009C28ED"/>
    <w:rsid w:val="009C6585"/>
    <w:rsid w:val="009D1789"/>
    <w:rsid w:val="00A108F7"/>
    <w:rsid w:val="00A23DA7"/>
    <w:rsid w:val="00A907A9"/>
    <w:rsid w:val="00AB0F12"/>
    <w:rsid w:val="00AF0BEB"/>
    <w:rsid w:val="00AF5488"/>
    <w:rsid w:val="00B103C9"/>
    <w:rsid w:val="00B8297A"/>
    <w:rsid w:val="00BA303A"/>
    <w:rsid w:val="00BC1061"/>
    <w:rsid w:val="00BD2C18"/>
    <w:rsid w:val="00BE53FF"/>
    <w:rsid w:val="00BF0F62"/>
    <w:rsid w:val="00BF2F37"/>
    <w:rsid w:val="00BF5008"/>
    <w:rsid w:val="00BF561F"/>
    <w:rsid w:val="00C00C12"/>
    <w:rsid w:val="00C02CEA"/>
    <w:rsid w:val="00C13C6F"/>
    <w:rsid w:val="00C3343B"/>
    <w:rsid w:val="00C72B9D"/>
    <w:rsid w:val="00C76F8F"/>
    <w:rsid w:val="00CD695B"/>
    <w:rsid w:val="00CE35C2"/>
    <w:rsid w:val="00CF1691"/>
    <w:rsid w:val="00CF614C"/>
    <w:rsid w:val="00D171B2"/>
    <w:rsid w:val="00D32FB7"/>
    <w:rsid w:val="00D622D2"/>
    <w:rsid w:val="00DB43BD"/>
    <w:rsid w:val="00DB70BC"/>
    <w:rsid w:val="00DC1E15"/>
    <w:rsid w:val="00DC4FC0"/>
    <w:rsid w:val="00DD2D75"/>
    <w:rsid w:val="00DD62F1"/>
    <w:rsid w:val="00E0038A"/>
    <w:rsid w:val="00E207A0"/>
    <w:rsid w:val="00E36337"/>
    <w:rsid w:val="00E534D6"/>
    <w:rsid w:val="00E63D25"/>
    <w:rsid w:val="00E719E2"/>
    <w:rsid w:val="00E74D7D"/>
    <w:rsid w:val="00E8201B"/>
    <w:rsid w:val="00E873E2"/>
    <w:rsid w:val="00EF6A9D"/>
    <w:rsid w:val="00F3658E"/>
    <w:rsid w:val="00F36E18"/>
    <w:rsid w:val="00F74A33"/>
    <w:rsid w:val="00F95564"/>
    <w:rsid w:val="00FA0D3B"/>
    <w:rsid w:val="00FB74AB"/>
    <w:rsid w:val="00FC63DD"/>
    <w:rsid w:val="00FD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E39"/>
    <w:pPr>
      <w:spacing w:after="0" w:line="240" w:lineRule="auto"/>
    </w:pPr>
    <w:rPr>
      <w:rFonts w:ascii="Times" w:eastAsia="Times New Roman" w:hAnsi="Times" w:cs="Times New Roman"/>
      <w:sz w:val="24"/>
      <w:szCs w:val="20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8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F080F"/>
  </w:style>
  <w:style w:type="paragraph" w:styleId="Footer">
    <w:name w:val="footer"/>
    <w:basedOn w:val="Normal"/>
    <w:link w:val="FooterChar"/>
    <w:uiPriority w:val="99"/>
    <w:unhideWhenUsed/>
    <w:rsid w:val="008F08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F080F"/>
  </w:style>
  <w:style w:type="paragraph" w:styleId="BalloonText">
    <w:name w:val="Balloon Text"/>
    <w:basedOn w:val="Normal"/>
    <w:link w:val="BalloonTextChar"/>
    <w:uiPriority w:val="99"/>
    <w:semiHidden/>
    <w:unhideWhenUsed/>
    <w:rsid w:val="008F080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0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8F080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8F080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077E39"/>
    <w:pPr>
      <w:jc w:val="both"/>
    </w:pPr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77E39"/>
    <w:rPr>
      <w:rFonts w:ascii="Arial" w:eastAsia="Times New Roman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077E39"/>
    <w:pPr>
      <w:jc w:val="both"/>
    </w:pPr>
    <w:rPr>
      <w:rFonts w:ascii="Times New Roman" w:hAnsi="Times New Roman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077E3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077E3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77E39"/>
    <w:rPr>
      <w:rFonts w:ascii="Times" w:eastAsia="Times New Roman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77E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69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95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95B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95B"/>
    <w:rPr>
      <w:rFonts w:ascii="Times" w:eastAsia="Times New Roman" w:hAnsi="Times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2547E2"/>
  </w:style>
  <w:style w:type="paragraph" w:customStyle="1" w:styleId="Default">
    <w:name w:val="Default"/>
    <w:rsid w:val="00F74A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E39"/>
    <w:pPr>
      <w:spacing w:after="0" w:line="240" w:lineRule="auto"/>
    </w:pPr>
    <w:rPr>
      <w:rFonts w:ascii="Times" w:eastAsia="Times New Roman" w:hAnsi="Times" w:cs="Times New Roman"/>
      <w:sz w:val="24"/>
      <w:szCs w:val="20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8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F080F"/>
  </w:style>
  <w:style w:type="paragraph" w:styleId="Footer">
    <w:name w:val="footer"/>
    <w:basedOn w:val="Normal"/>
    <w:link w:val="FooterChar"/>
    <w:uiPriority w:val="99"/>
    <w:unhideWhenUsed/>
    <w:rsid w:val="008F08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F080F"/>
  </w:style>
  <w:style w:type="paragraph" w:styleId="BalloonText">
    <w:name w:val="Balloon Text"/>
    <w:basedOn w:val="Normal"/>
    <w:link w:val="BalloonTextChar"/>
    <w:uiPriority w:val="99"/>
    <w:semiHidden/>
    <w:unhideWhenUsed/>
    <w:rsid w:val="008F080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0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8F080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8F080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077E39"/>
    <w:pPr>
      <w:jc w:val="both"/>
    </w:pPr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77E39"/>
    <w:rPr>
      <w:rFonts w:ascii="Arial" w:eastAsia="Times New Roman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077E39"/>
    <w:pPr>
      <w:jc w:val="both"/>
    </w:pPr>
    <w:rPr>
      <w:rFonts w:ascii="Times New Roman" w:hAnsi="Times New Roman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077E3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077E3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77E39"/>
    <w:rPr>
      <w:rFonts w:ascii="Times" w:eastAsia="Times New Roman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77E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69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95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95B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95B"/>
    <w:rPr>
      <w:rFonts w:ascii="Times" w:eastAsia="Times New Roman" w:hAnsi="Times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2547E2"/>
  </w:style>
  <w:style w:type="paragraph" w:customStyle="1" w:styleId="Default">
    <w:name w:val="Default"/>
    <w:rsid w:val="00F74A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NunavutNurses@gov.nu.ca" TargetMode="External"/><Relationship Id="rId2" Type="http://schemas.openxmlformats.org/officeDocument/2006/relationships/hyperlink" Target="mailto:NunavutNurses@gov.nu.ca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87FD6-BA98-4603-8AB9-5FD82A78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Nunavut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dthorne</dc:creator>
  <cp:lastModifiedBy>Administrator</cp:lastModifiedBy>
  <cp:revision>2</cp:revision>
  <cp:lastPrinted>2014-07-24T20:47:00Z</cp:lastPrinted>
  <dcterms:created xsi:type="dcterms:W3CDTF">2019-02-12T14:08:00Z</dcterms:created>
  <dcterms:modified xsi:type="dcterms:W3CDTF">2019-02-12T14:08:00Z</dcterms:modified>
</cp:coreProperties>
</file>