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310" w:rsidRPr="00A73BBC" w:rsidRDefault="00E85310" w:rsidP="00E85310">
      <w:pPr>
        <w:rPr>
          <w:rFonts w:ascii="Times New Roman" w:hAnsi="Times New Roman"/>
          <w:szCs w:val="24"/>
        </w:rPr>
      </w:pPr>
    </w:p>
    <w:p w:rsidR="00762A61" w:rsidRPr="00A73BBC" w:rsidRDefault="004B6AB7" w:rsidP="00ED7E74">
      <w:pPr>
        <w:ind w:left="-432"/>
        <w:rPr>
          <w:rFonts w:ascii="Times New Roman" w:hAnsi="Times New Roman"/>
          <w:szCs w:val="24"/>
        </w:rPr>
      </w:pPr>
      <w:r>
        <w:rPr>
          <w:rFonts w:ascii="Times New Roman" w:hAnsi="Times New Roman"/>
          <w:szCs w:val="24"/>
        </w:rPr>
        <w:pict>
          <v:shapetype id="_x0000_t202" coordsize="21600,21600" o:spt="202" path="m,l,21600r21600,l21600,xe">
            <v:stroke joinstyle="miter"/>
            <v:path gradientshapeok="t" o:connecttype="rect"/>
          </v:shapetype>
          <v:shape id="Text Box 5" o:spid="_x0000_s1026" type="#_x0000_t202" style="position:absolute;left:0;text-align:left;margin-left:68.25pt;margin-top:105.05pt;width:447.75pt;height:23.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fillcolor="white [3201]" stroked="f" strokeweight=".5pt">
            <v:textbox>
              <w:txbxContent>
                <w:p w:rsidR="000D06A4" w:rsidRPr="001D25F6" w:rsidRDefault="000D06A4" w:rsidP="001D25F6">
                  <w:pPr>
                    <w:jc w:val="center"/>
                    <w:rPr>
                      <w:rFonts w:ascii="Arial" w:hAnsi="Arial" w:cs="Arial"/>
                      <w:b/>
                      <w:sz w:val="28"/>
                      <w:szCs w:val="28"/>
                    </w:rPr>
                  </w:pPr>
                  <w:r w:rsidRPr="001D25F6">
                    <w:rPr>
                      <w:rFonts w:ascii="Arial" w:hAnsi="Arial" w:cs="Arial"/>
                      <w:b/>
                      <w:sz w:val="28"/>
                      <w:szCs w:val="28"/>
                    </w:rPr>
                    <w:t>NUNAVUT KAVAMANGANI HAVAAKHAQ</w:t>
                  </w:r>
                </w:p>
              </w:txbxContent>
            </v:textbox>
          </v:shape>
        </w:pict>
      </w:r>
      <w:r>
        <w:rPr>
          <w:rFonts w:ascii="Times New Roman" w:hAnsi="Times New Roman"/>
          <w:szCs w:val="24"/>
        </w:rPr>
        <w:pict>
          <v:shape id="Text Box 2" o:spid="_x0000_s1027" type="#_x0000_t202" style="position:absolute;left:0;text-align:left;margin-left:447.75pt;margin-top:39.75pt;width:139.5pt;height:6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01]" strokecolor="white [3212]" strokeweight=".5pt">
            <v:textbox>
              <w:txbxContent>
                <w:p w:rsidR="00E85310" w:rsidRPr="00387491" w:rsidRDefault="00E85310" w:rsidP="00E85310">
                  <w:pPr>
                    <w:jc w:val="center"/>
                    <w:rPr>
                      <w:rFonts w:ascii="Tahoma" w:hAnsi="Tahoma" w:cs="Tahoma"/>
                      <w:sz w:val="20"/>
                    </w:rPr>
                  </w:pPr>
                  <w:r w:rsidRPr="00387491">
                    <w:rPr>
                      <w:rFonts w:ascii="Ballymun RO" w:hAnsi="Ballymun RO"/>
                      <w:sz w:val="20"/>
                    </w:rPr>
                    <w:t>ᐋᓐᓂᐊᖃᕐᓇᙱᑦᑐᓕᕆᔨᒃᑯᑦ</w:t>
                  </w:r>
                </w:p>
                <w:p w:rsidR="00E85310" w:rsidRPr="00387491" w:rsidRDefault="00E85310" w:rsidP="00E85310">
                  <w:pPr>
                    <w:spacing w:line="360" w:lineRule="auto"/>
                    <w:jc w:val="center"/>
                    <w:rPr>
                      <w:rFonts w:ascii="Arial" w:hAnsi="Arial" w:cs="Arial"/>
                      <w:sz w:val="14"/>
                    </w:rPr>
                  </w:pPr>
                  <w:r w:rsidRPr="00387491">
                    <w:rPr>
                      <w:rFonts w:ascii="Arial" w:hAnsi="Arial" w:cs="Arial"/>
                      <w:sz w:val="14"/>
                    </w:rPr>
                    <w:t>Munarhilliqiyikkut</w:t>
                  </w:r>
                </w:p>
                <w:p w:rsidR="00E85310" w:rsidRPr="00387491" w:rsidRDefault="00E85310" w:rsidP="00E85310">
                  <w:pPr>
                    <w:spacing w:line="360" w:lineRule="auto"/>
                    <w:jc w:val="center"/>
                    <w:rPr>
                      <w:rFonts w:ascii="Arial" w:hAnsi="Arial" w:cs="Arial"/>
                      <w:sz w:val="14"/>
                    </w:rPr>
                  </w:pPr>
                  <w:r w:rsidRPr="00387491">
                    <w:rPr>
                      <w:rFonts w:ascii="Arial" w:hAnsi="Arial" w:cs="Arial"/>
                      <w:sz w:val="14"/>
                    </w:rPr>
                    <w:t>HAVAGVIAT MUNAQHILIQIYITKUT</w:t>
                  </w:r>
                </w:p>
                <w:p w:rsidR="00E85310" w:rsidRPr="00387491" w:rsidRDefault="00E85310" w:rsidP="00E85310">
                  <w:pPr>
                    <w:spacing w:line="360" w:lineRule="auto"/>
                    <w:jc w:val="center"/>
                    <w:rPr>
                      <w:rFonts w:ascii="Arial" w:hAnsi="Arial" w:cs="Arial"/>
                      <w:sz w:val="14"/>
                    </w:rPr>
                  </w:pPr>
                  <w:r w:rsidRPr="00387491">
                    <w:rPr>
                      <w:rFonts w:ascii="Arial" w:hAnsi="Arial" w:cs="Arial"/>
                      <w:sz w:val="14"/>
                    </w:rPr>
                    <w:t xml:space="preserve">HAVAKTULIQIYIKKUT  HAVAKTIT                                      </w:t>
                  </w:r>
                </w:p>
                <w:p w:rsidR="00E85310" w:rsidRPr="00387491" w:rsidRDefault="00E85310" w:rsidP="00E85310">
                  <w:pPr>
                    <w:jc w:val="center"/>
                    <w:rPr>
                      <w:rFonts w:ascii="Times New Roman" w:hAnsi="Times New Roman"/>
                      <w:sz w:val="18"/>
                      <w:lang w:val="fr-CA"/>
                    </w:rPr>
                  </w:pPr>
                  <w:r w:rsidRPr="00387491">
                    <w:rPr>
                      <w:rFonts w:ascii="Arial" w:hAnsi="Arial" w:cs="Arial"/>
                      <w:sz w:val="14"/>
                    </w:rPr>
                    <w:t>MINIST</w:t>
                  </w:r>
                  <w:r w:rsidRPr="00387491">
                    <w:rPr>
                      <w:rFonts w:ascii="Arial" w:hAnsi="Arial" w:cs="Arial"/>
                      <w:snapToGrid w:val="0"/>
                      <w:sz w:val="14"/>
                    </w:rPr>
                    <w:t>È</w:t>
                  </w:r>
                  <w:r w:rsidRPr="00387491">
                    <w:rPr>
                      <w:rFonts w:ascii="Arial" w:hAnsi="Arial" w:cs="Arial"/>
                      <w:sz w:val="14"/>
                    </w:rPr>
                    <w:t>RE DE LA SANT</w:t>
                  </w:r>
                  <w:r w:rsidRPr="00387491">
                    <w:rPr>
                      <w:rFonts w:ascii="Arial" w:hAnsi="Arial" w:cs="Arial"/>
                      <w:snapToGrid w:val="0"/>
                      <w:sz w:val="14"/>
                    </w:rPr>
                    <w:t>É</w:t>
                  </w:r>
                </w:p>
                <w:p w:rsidR="00E85310" w:rsidRPr="00523903" w:rsidRDefault="00E85310" w:rsidP="00E85310">
                  <w:pPr>
                    <w:rPr>
                      <w:rFonts w:ascii="Arial" w:eastAsia="Times" w:hAnsi="Arial" w:cs="Arial"/>
                      <w:sz w:val="22"/>
                      <w:szCs w:val="22"/>
                      <w:lang w:val="fr-CA"/>
                    </w:rPr>
                  </w:pPr>
                </w:p>
                <w:p w:rsidR="00E85310" w:rsidRDefault="00E85310" w:rsidP="00E85310"/>
                <w:p w:rsidR="00E85310" w:rsidRDefault="00E85310"/>
              </w:txbxContent>
            </v:textbox>
          </v:shape>
        </w:pict>
      </w:r>
      <w:r w:rsidR="00675D48" w:rsidRPr="00A73BBC">
        <w:rPr>
          <w:rFonts w:ascii="Times New Roman" w:hAnsi="Times New Roman"/>
          <w:noProof/>
          <w:szCs w:val="24"/>
          <w:lang w:val="en-CA" w:eastAsia="en-CA"/>
        </w:rPr>
        <w:drawing>
          <wp:inline distT="0" distB="0" distL="0" distR="0" wp14:anchorId="4B4908C2" wp14:editId="4BE1DA9C">
            <wp:extent cx="7772400" cy="1495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72400" cy="1495425"/>
                    </a:xfrm>
                    <a:prstGeom prst="rect">
                      <a:avLst/>
                    </a:prstGeom>
                    <a:noFill/>
                    <a:ln>
                      <a:noFill/>
                    </a:ln>
                  </pic:spPr>
                </pic:pic>
              </a:graphicData>
            </a:graphic>
          </wp:inline>
        </w:drawing>
      </w:r>
    </w:p>
    <w:p w:rsidR="005920C1" w:rsidRDefault="005920C1" w:rsidP="005920C1">
      <w:pPr>
        <w:jc w:val="center"/>
        <w:rPr>
          <w:rFonts w:ascii="Times New Roman" w:hAnsi="Times New Roman"/>
          <w:b/>
          <w:szCs w:val="24"/>
        </w:rPr>
      </w:pPr>
    </w:p>
    <w:p w:rsidR="005920C1" w:rsidRDefault="005920C1" w:rsidP="005920C1">
      <w:pPr>
        <w:jc w:val="center"/>
        <w:rPr>
          <w:rFonts w:ascii="Times New Roman" w:hAnsi="Times New Roman"/>
          <w:b/>
          <w:szCs w:val="24"/>
        </w:rPr>
      </w:pPr>
      <w:proofErr w:type="spellStart"/>
      <w:r w:rsidRPr="005920C1">
        <w:rPr>
          <w:rFonts w:ascii="Times New Roman" w:hAnsi="Times New Roman"/>
          <w:b/>
          <w:szCs w:val="24"/>
        </w:rPr>
        <w:t>Nunallaami</w:t>
      </w:r>
      <w:proofErr w:type="spellEnd"/>
      <w:r w:rsidRPr="005920C1">
        <w:rPr>
          <w:rFonts w:ascii="Times New Roman" w:hAnsi="Times New Roman"/>
          <w:b/>
          <w:szCs w:val="24"/>
        </w:rPr>
        <w:t xml:space="preserve"> </w:t>
      </w:r>
      <w:proofErr w:type="spellStart"/>
      <w:r w:rsidRPr="005920C1">
        <w:rPr>
          <w:rFonts w:ascii="Times New Roman" w:hAnsi="Times New Roman"/>
          <w:b/>
          <w:szCs w:val="24"/>
        </w:rPr>
        <w:t>Munaqhi</w:t>
      </w:r>
      <w:proofErr w:type="spellEnd"/>
    </w:p>
    <w:p w:rsidR="00EF4BC1" w:rsidRPr="00990B8E" w:rsidRDefault="00EF4BC1" w:rsidP="005920C1">
      <w:pPr>
        <w:jc w:val="center"/>
        <w:rPr>
          <w:rFonts w:ascii="Times New Roman" w:eastAsia="Times" w:hAnsi="Times New Roman"/>
          <w:b/>
          <w:szCs w:val="24"/>
        </w:rPr>
      </w:pPr>
      <w:r w:rsidRPr="00990B8E">
        <w:rPr>
          <w:rFonts w:ascii="Times New Roman" w:eastAsia="Times" w:hAnsi="Times New Roman"/>
          <w:b/>
          <w:szCs w:val="24"/>
        </w:rPr>
        <w:t>Havagviat Munaqhiliqiyitkut</w:t>
      </w:r>
    </w:p>
    <w:p w:rsidR="00D30EA6" w:rsidRPr="00990B8E" w:rsidRDefault="00CD1706" w:rsidP="005920C1">
      <w:pPr>
        <w:jc w:val="center"/>
        <w:rPr>
          <w:rFonts w:ascii="Times New Roman" w:eastAsia="Times" w:hAnsi="Times New Roman"/>
          <w:b/>
          <w:szCs w:val="24"/>
        </w:rPr>
      </w:pPr>
      <w:proofErr w:type="spellStart"/>
      <w:r>
        <w:rPr>
          <w:rFonts w:ascii="Times New Roman" w:eastAsia="Times" w:hAnsi="Times New Roman"/>
          <w:b/>
          <w:szCs w:val="24"/>
        </w:rPr>
        <w:t>Nunallaani</w:t>
      </w:r>
      <w:proofErr w:type="spellEnd"/>
      <w:r>
        <w:rPr>
          <w:rFonts w:ascii="Times New Roman" w:eastAsia="Times" w:hAnsi="Times New Roman"/>
          <w:b/>
          <w:szCs w:val="24"/>
        </w:rPr>
        <w:t xml:space="preserve">:  </w:t>
      </w:r>
      <w:proofErr w:type="spellStart"/>
      <w:r w:rsidR="000C2FA8" w:rsidRPr="000C2FA8">
        <w:rPr>
          <w:rFonts w:ascii="Arial" w:hAnsi="Arial" w:cs="Arial"/>
          <w:b/>
          <w:szCs w:val="24"/>
        </w:rPr>
        <w:t>Sanirajak</w:t>
      </w:r>
      <w:proofErr w:type="spellEnd"/>
    </w:p>
    <w:p w:rsidR="00B03A8B" w:rsidRPr="00990B8E" w:rsidRDefault="00B03A8B" w:rsidP="001D25F6">
      <w:pPr>
        <w:rPr>
          <w:rFonts w:ascii="Times New Roman" w:hAnsi="Times New Roman"/>
          <w:szCs w:val="24"/>
        </w:rPr>
      </w:pPr>
    </w:p>
    <w:p w:rsidR="005920C1" w:rsidRPr="00990B8E" w:rsidRDefault="005920C1" w:rsidP="005920C1">
      <w:pPr>
        <w:rPr>
          <w:rFonts w:ascii="Times New Roman" w:hAnsi="Times New Roman"/>
          <w:szCs w:val="24"/>
        </w:rPr>
      </w:pPr>
      <w:r w:rsidRPr="00990B8E">
        <w:rPr>
          <w:rFonts w:ascii="Times New Roman" w:hAnsi="Times New Roman"/>
          <w:szCs w:val="24"/>
        </w:rPr>
        <w:t>Takuyaqtuqlutit Kanatapta ukiuqtaqtumi avatanik. Aghalliaqaqtuq alianaqtunik, tatqiagikhivakltuqlu, autiqaqtuqlu ukiuriktuqlu nunani. Ihuaqutauyut hivituyut ukiungani unnuat, upingakhamilu,auyamilu qaumalirangat 24-ni ikarnirni, tingmidjatlu tingmilirangata, atlangayutlu niryutit piniqpiaktutlu nauttiat.</w:t>
      </w:r>
    </w:p>
    <w:p w:rsidR="005920C1" w:rsidRPr="00990B8E" w:rsidRDefault="005920C1" w:rsidP="005920C1">
      <w:pPr>
        <w:rPr>
          <w:rFonts w:ascii="Times New Roman" w:hAnsi="Times New Roman"/>
          <w:szCs w:val="24"/>
        </w:rPr>
      </w:pPr>
    </w:p>
    <w:p w:rsidR="005920C1" w:rsidRPr="00990B8E" w:rsidRDefault="005920C1" w:rsidP="005920C1">
      <w:pPr>
        <w:rPr>
          <w:rFonts w:ascii="Times New Roman" w:hAnsi="Times New Roman"/>
          <w:szCs w:val="24"/>
        </w:rPr>
      </w:pPr>
      <w:r w:rsidRPr="00990B8E">
        <w:rPr>
          <w:rFonts w:ascii="Times New Roman" w:hAnsi="Times New Roman"/>
          <w:szCs w:val="24"/>
        </w:rPr>
        <w:t>Nunallaami Aanniaqtuliriyitkut Munaqhit havaariyaa angiyumik nunallaami aanniartunut havakpakhuni havaqatigiplugit munarihiliqivingmi havaktiit munaqhillu. Aanniaqtut takuuqtauvaktut inungmik,ilagiiktunik, uvaluuniit nunallaat. Nunallaami munarhi ikayuqpaktut inungnik kangiqhipkainikkut, aanniartailinirmut ihuarhaivlutiklu nakuuhipkaivlutiklu aanniartailidjutikhanullu aanniarutinit, ayuqhautinut tuquyunullu. Havakpiaklutik ikayuutigilugillu aanniartailidjutikhanut pidjutauyuq aanniartailidjutikhanut inungnut nunallaamullu. Havaarivagait ayuittiaqhimavlutik nunallaami munarhivlutik aanniartunik pivagait malikhugit atuqtakhanut maliktakhautiliuqhimayunut munarhiliqinikkut, inuuhiudjutikhat havaktauyakhallu munarhiliqiyitkunit.</w:t>
      </w:r>
    </w:p>
    <w:p w:rsidR="005920C1" w:rsidRPr="00990B8E" w:rsidRDefault="005920C1" w:rsidP="005920C1">
      <w:pPr>
        <w:rPr>
          <w:rFonts w:ascii="Times New Roman" w:hAnsi="Times New Roman"/>
          <w:szCs w:val="24"/>
        </w:rPr>
      </w:pPr>
    </w:p>
    <w:p w:rsidR="005920C1" w:rsidRPr="00990B8E" w:rsidRDefault="005920C1" w:rsidP="005920C1">
      <w:pPr>
        <w:rPr>
          <w:rFonts w:ascii="Times New Roman" w:hAnsi="Times New Roman"/>
          <w:szCs w:val="24"/>
        </w:rPr>
      </w:pPr>
      <w:r w:rsidRPr="00990B8E">
        <w:rPr>
          <w:rFonts w:ascii="Times New Roman" w:hAnsi="Times New Roman"/>
          <w:szCs w:val="24"/>
        </w:rPr>
        <w:t>Umunga havaakhamut apiqhuqtauyumaguvit , havaakhakhiuqtuq pihimayaqaqtukhauyuq:</w:t>
      </w:r>
    </w:p>
    <w:p w:rsidR="005920C1" w:rsidRPr="00990B8E" w:rsidRDefault="005920C1" w:rsidP="005920C1">
      <w:pPr>
        <w:rPr>
          <w:rFonts w:ascii="Times New Roman" w:hAnsi="Times New Roman"/>
          <w:szCs w:val="24"/>
        </w:rPr>
      </w:pPr>
    </w:p>
    <w:p w:rsidR="005920C1" w:rsidRPr="00990B8E" w:rsidRDefault="005920C1" w:rsidP="005920C1">
      <w:pPr>
        <w:pStyle w:val="ListParagraph"/>
        <w:numPr>
          <w:ilvl w:val="0"/>
          <w:numId w:val="4"/>
        </w:numPr>
        <w:rPr>
          <w:rFonts w:ascii="Times New Roman" w:hAnsi="Times New Roman"/>
          <w:szCs w:val="24"/>
        </w:rPr>
      </w:pPr>
      <w:r w:rsidRPr="00990B8E">
        <w:rPr>
          <w:rFonts w:ascii="Times New Roman" w:hAnsi="Times New Roman"/>
          <w:szCs w:val="24"/>
        </w:rPr>
        <w:t xml:space="preserve">Bachelors-nut naunaitkutikhaq titiraq Munarhiliqinikkut unaluunniit Munarhiuyunut Titiraq Naunaitkutikhaq piqaqluni Inungnik Munarhiliqinikkut Titiraq Naunaitkutikhaq ilitariyauhimayunikluunniit ayuiqhayaminik, ayuikhattiarutikhanut ayuikhayakhaq, aadjikkutaanut  munarhiuvaktunik unalu nunallaami munarhiliqivingmi munarhiuhimayunut. </w:t>
      </w:r>
    </w:p>
    <w:p w:rsidR="005920C1" w:rsidRPr="00990B8E" w:rsidRDefault="005920C1" w:rsidP="005920C1">
      <w:pPr>
        <w:pStyle w:val="ListParagraph"/>
        <w:numPr>
          <w:ilvl w:val="0"/>
          <w:numId w:val="4"/>
        </w:numPr>
        <w:rPr>
          <w:rFonts w:ascii="Times New Roman" w:hAnsi="Times New Roman"/>
          <w:szCs w:val="24"/>
        </w:rPr>
      </w:pPr>
      <w:r w:rsidRPr="00990B8E">
        <w:rPr>
          <w:rFonts w:ascii="Times New Roman" w:hAnsi="Times New Roman"/>
          <w:szCs w:val="24"/>
        </w:rPr>
        <w:t xml:space="preserve">Havaarittaaqlugit ayuittiaqhimayumik munarhiuluni (ukunatut miqhurnikkut, timimut qiqtaliqhirnikkut) havaktakhanut naunaiqhimayunut talvani Munarhiliqiyikkut, Munarhinut Auladjutikhanut Maliktakhat; Atuqpagainut, Maligat Maliruagakhatlu; Auladjutikhanut Maliktakhat </w:t>
      </w:r>
    </w:p>
    <w:p w:rsidR="00E62079" w:rsidRPr="00990B8E" w:rsidRDefault="00E62079" w:rsidP="005920C1">
      <w:pPr>
        <w:pStyle w:val="ListParagraph"/>
        <w:numPr>
          <w:ilvl w:val="0"/>
          <w:numId w:val="4"/>
        </w:numPr>
        <w:rPr>
          <w:rFonts w:ascii="Times New Roman" w:hAnsi="Times New Roman"/>
          <w:szCs w:val="24"/>
        </w:rPr>
      </w:pPr>
      <w:r w:rsidRPr="00990B8E">
        <w:rPr>
          <w:rFonts w:ascii="Times New Roman" w:hAnsi="Times New Roman"/>
          <w:szCs w:val="24"/>
        </w:rPr>
        <w:t xml:space="preserve">Quyadjutikhaqarlunilu aatlanik inuuhiqaqtunik, pitquhiqaqtutlu aktuutauvaktut aanniqtuliriyitkunut, ihuaqhaiyuminakhutiklu atuqtakhamingnik aanniaqtunut munaqhiunikkut atuqtakhamingnik. </w:t>
      </w:r>
    </w:p>
    <w:p w:rsidR="005920C1" w:rsidRPr="00990B8E" w:rsidRDefault="005920C1" w:rsidP="005920C1">
      <w:pPr>
        <w:pStyle w:val="ListParagraph"/>
        <w:numPr>
          <w:ilvl w:val="0"/>
          <w:numId w:val="4"/>
        </w:numPr>
        <w:rPr>
          <w:rFonts w:ascii="Times New Roman" w:hAnsi="Times New Roman"/>
          <w:szCs w:val="24"/>
        </w:rPr>
      </w:pPr>
      <w:r w:rsidRPr="00990B8E">
        <w:rPr>
          <w:rFonts w:ascii="Times New Roman" w:hAnsi="Times New Roman"/>
          <w:szCs w:val="24"/>
        </w:rPr>
        <w:t xml:space="preserve">Ilihautjittaaqtukhaq/uqautjilunilu inungmik inugniklu havaktaaktukhaq allatqiiktunik inuhiqaqtuni. </w:t>
      </w:r>
    </w:p>
    <w:p w:rsidR="005920C1" w:rsidRPr="00990B8E" w:rsidRDefault="005920C1" w:rsidP="005920C1">
      <w:pPr>
        <w:pStyle w:val="ListParagraph"/>
        <w:numPr>
          <w:ilvl w:val="0"/>
          <w:numId w:val="4"/>
        </w:numPr>
        <w:rPr>
          <w:rFonts w:ascii="Times New Roman" w:hAnsi="Times New Roman"/>
          <w:szCs w:val="24"/>
        </w:rPr>
      </w:pPr>
      <w:r w:rsidRPr="00990B8E">
        <w:rPr>
          <w:rFonts w:ascii="Times New Roman" w:hAnsi="Times New Roman"/>
          <w:szCs w:val="24"/>
        </w:rPr>
        <w:t xml:space="preserve">Uqaqtaarniq inuktitut/inuinnaqtun ikayuutauniaqtuq </w:t>
      </w:r>
    </w:p>
    <w:p w:rsidR="005920C1" w:rsidRPr="00990B8E" w:rsidRDefault="005920C1" w:rsidP="005920C1">
      <w:pPr>
        <w:pStyle w:val="ListParagraph"/>
        <w:numPr>
          <w:ilvl w:val="0"/>
          <w:numId w:val="4"/>
        </w:numPr>
        <w:rPr>
          <w:rFonts w:ascii="Times New Roman" w:hAnsi="Times New Roman"/>
          <w:szCs w:val="24"/>
        </w:rPr>
      </w:pPr>
      <w:r w:rsidRPr="00990B8E">
        <w:rPr>
          <w:rFonts w:ascii="Times New Roman" w:hAnsi="Times New Roman"/>
          <w:szCs w:val="24"/>
        </w:rPr>
        <w:t xml:space="preserve">Basic cpr and annual re-certification required to maintain skill level </w:t>
      </w:r>
    </w:p>
    <w:p w:rsidR="005920C1" w:rsidRPr="00990B8E" w:rsidRDefault="005920C1" w:rsidP="005920C1">
      <w:pPr>
        <w:pStyle w:val="ListParagraph"/>
        <w:numPr>
          <w:ilvl w:val="0"/>
          <w:numId w:val="4"/>
        </w:numPr>
        <w:rPr>
          <w:rFonts w:ascii="Times New Roman" w:hAnsi="Times New Roman"/>
          <w:szCs w:val="24"/>
        </w:rPr>
      </w:pPr>
      <w:r w:rsidRPr="00990B8E">
        <w:rPr>
          <w:rFonts w:ascii="Times New Roman" w:hAnsi="Times New Roman"/>
          <w:szCs w:val="24"/>
        </w:rPr>
        <w:t xml:space="preserve">Eligible for registration with rnant/nu </w:t>
      </w:r>
    </w:p>
    <w:p w:rsidR="005920C1" w:rsidRPr="00990B8E" w:rsidRDefault="005920C1" w:rsidP="005920C1">
      <w:pPr>
        <w:rPr>
          <w:rFonts w:ascii="Times New Roman" w:hAnsi="Times New Roman"/>
          <w:szCs w:val="24"/>
        </w:rPr>
      </w:pPr>
      <w:r w:rsidRPr="00990B8E">
        <w:rPr>
          <w:rFonts w:ascii="Times New Roman" w:hAnsi="Times New Roman"/>
          <w:szCs w:val="24"/>
        </w:rPr>
        <w:t xml:space="preserve"> </w:t>
      </w:r>
    </w:p>
    <w:p w:rsidR="005920C1" w:rsidRPr="00990B8E" w:rsidRDefault="005920C1" w:rsidP="005920C1">
      <w:pPr>
        <w:rPr>
          <w:rFonts w:ascii="Times New Roman" w:hAnsi="Times New Roman"/>
          <w:szCs w:val="24"/>
        </w:rPr>
      </w:pPr>
      <w:r w:rsidRPr="00990B8E">
        <w:rPr>
          <w:rFonts w:ascii="Times New Roman" w:hAnsi="Times New Roman"/>
          <w:szCs w:val="24"/>
        </w:rPr>
        <w:lastRenderedPageBreak/>
        <w:t xml:space="preserve">Una havaaghaq ilauyuq talvani nunavutmi havaktiit ikayurtingitni. </w:t>
      </w:r>
      <w:proofErr w:type="spellStart"/>
      <w:proofErr w:type="gramStart"/>
      <w:r w:rsidRPr="00990B8E">
        <w:rPr>
          <w:rFonts w:ascii="Times New Roman" w:hAnsi="Times New Roman"/>
          <w:szCs w:val="24"/>
        </w:rPr>
        <w:t>Aullautiqaqtuqlu</w:t>
      </w:r>
      <w:proofErr w:type="spellEnd"/>
      <w:r w:rsidR="0071394C" w:rsidRPr="00990B8E">
        <w:rPr>
          <w:rFonts w:ascii="Times New Roman" w:hAnsi="Times New Roman"/>
          <w:szCs w:val="24"/>
        </w:rPr>
        <w:t xml:space="preserve"> </w:t>
      </w:r>
      <w:proofErr w:type="spellStart"/>
      <w:r w:rsidR="00D50667">
        <w:rPr>
          <w:rFonts w:ascii="Times New Roman" w:hAnsi="Times New Roman"/>
          <w:szCs w:val="24"/>
        </w:rPr>
        <w:t>akiliuhianganik</w:t>
      </w:r>
      <w:proofErr w:type="spellEnd"/>
      <w:r w:rsidR="00D50667">
        <w:rPr>
          <w:rFonts w:ascii="Times New Roman" w:hAnsi="Times New Roman"/>
          <w:szCs w:val="24"/>
        </w:rPr>
        <w:t xml:space="preserve"> -$99,743-$113,159</w:t>
      </w:r>
      <w:r w:rsidRPr="00990B8E">
        <w:rPr>
          <w:rFonts w:ascii="Times New Roman" w:hAnsi="Times New Roman"/>
          <w:szCs w:val="24"/>
        </w:rPr>
        <w:t xml:space="preserve"> </w:t>
      </w:r>
      <w:proofErr w:type="spellStart"/>
      <w:r w:rsidRPr="00990B8E">
        <w:rPr>
          <w:rFonts w:ascii="Times New Roman" w:hAnsi="Times New Roman"/>
          <w:szCs w:val="24"/>
        </w:rPr>
        <w:t>atauhiqmi</w:t>
      </w:r>
      <w:proofErr w:type="spellEnd"/>
      <w:r w:rsidRPr="00990B8E">
        <w:rPr>
          <w:rFonts w:ascii="Times New Roman" w:hAnsi="Times New Roman"/>
          <w:szCs w:val="24"/>
        </w:rPr>
        <w:t xml:space="preserve"> </w:t>
      </w:r>
      <w:proofErr w:type="spellStart"/>
      <w:r w:rsidRPr="00990B8E">
        <w:rPr>
          <w:rFonts w:ascii="Times New Roman" w:hAnsi="Times New Roman"/>
          <w:szCs w:val="24"/>
        </w:rPr>
        <w:t>ukiumi</w:t>
      </w:r>
      <w:proofErr w:type="spellEnd"/>
      <w:r w:rsidRPr="00990B8E">
        <w:rPr>
          <w:rFonts w:ascii="Times New Roman" w:hAnsi="Times New Roman"/>
          <w:szCs w:val="24"/>
        </w:rPr>
        <w:t xml:space="preserve"> </w:t>
      </w:r>
      <w:proofErr w:type="spellStart"/>
      <w:r w:rsidRPr="00990B8E">
        <w:rPr>
          <w:rFonts w:ascii="Times New Roman" w:hAnsi="Times New Roman"/>
          <w:szCs w:val="24"/>
        </w:rPr>
        <w:t>umingalu</w:t>
      </w:r>
      <w:proofErr w:type="spellEnd"/>
      <w:r w:rsidRPr="00990B8E">
        <w:rPr>
          <w:rFonts w:ascii="Times New Roman" w:hAnsi="Times New Roman"/>
          <w:szCs w:val="24"/>
        </w:rPr>
        <w:t xml:space="preserve"> </w:t>
      </w:r>
      <w:proofErr w:type="spellStart"/>
      <w:r w:rsidRPr="00990B8E">
        <w:rPr>
          <w:rFonts w:ascii="Times New Roman" w:hAnsi="Times New Roman"/>
          <w:szCs w:val="24"/>
        </w:rPr>
        <w:t>ukiuqtaqtumi</w:t>
      </w:r>
      <w:proofErr w:type="spellEnd"/>
      <w:r w:rsidRPr="00990B8E">
        <w:rPr>
          <w:rFonts w:ascii="Times New Roman" w:hAnsi="Times New Roman"/>
          <w:szCs w:val="24"/>
        </w:rPr>
        <w:t xml:space="preserve"> </w:t>
      </w:r>
      <w:proofErr w:type="spellStart"/>
      <w:r w:rsidRPr="00990B8E">
        <w:rPr>
          <w:rFonts w:ascii="Times New Roman" w:hAnsi="Times New Roman"/>
          <w:szCs w:val="24"/>
        </w:rPr>
        <w:t>akiliuh</w:t>
      </w:r>
      <w:r w:rsidR="00D50667">
        <w:rPr>
          <w:rFonts w:ascii="Times New Roman" w:hAnsi="Times New Roman"/>
          <w:szCs w:val="24"/>
        </w:rPr>
        <w:t>iangani</w:t>
      </w:r>
      <w:proofErr w:type="spellEnd"/>
      <w:r w:rsidR="000C2FA8">
        <w:rPr>
          <w:rFonts w:ascii="Times New Roman" w:hAnsi="Times New Roman"/>
          <w:szCs w:val="24"/>
        </w:rPr>
        <w:t xml:space="preserve"> </w:t>
      </w:r>
      <w:proofErr w:type="spellStart"/>
      <w:r w:rsidR="000C2FA8">
        <w:rPr>
          <w:rFonts w:ascii="Times New Roman" w:hAnsi="Times New Roman"/>
          <w:szCs w:val="24"/>
        </w:rPr>
        <w:t>atauhiqmi</w:t>
      </w:r>
      <w:proofErr w:type="spellEnd"/>
      <w:r w:rsidR="000C2FA8">
        <w:rPr>
          <w:rFonts w:ascii="Times New Roman" w:hAnsi="Times New Roman"/>
          <w:szCs w:val="24"/>
        </w:rPr>
        <w:t xml:space="preserve"> </w:t>
      </w:r>
      <w:proofErr w:type="spellStart"/>
      <w:r w:rsidR="000C2FA8">
        <w:rPr>
          <w:rFonts w:ascii="Times New Roman" w:hAnsi="Times New Roman"/>
          <w:szCs w:val="24"/>
        </w:rPr>
        <w:t>ukiumi</w:t>
      </w:r>
      <w:proofErr w:type="spellEnd"/>
      <w:r w:rsidR="000C2FA8">
        <w:rPr>
          <w:rFonts w:ascii="Times New Roman" w:hAnsi="Times New Roman"/>
          <w:szCs w:val="24"/>
        </w:rPr>
        <w:t xml:space="preserve"> $23, 561</w:t>
      </w:r>
      <w:r w:rsidR="0021087F">
        <w:rPr>
          <w:rFonts w:ascii="Times New Roman" w:hAnsi="Times New Roman"/>
          <w:szCs w:val="24"/>
        </w:rPr>
        <w:t>.00</w:t>
      </w:r>
      <w:r w:rsidRPr="00990B8E">
        <w:rPr>
          <w:rFonts w:ascii="Times New Roman" w:hAnsi="Times New Roman"/>
          <w:szCs w:val="24"/>
        </w:rPr>
        <w:t xml:space="preserve"> </w:t>
      </w:r>
      <w:proofErr w:type="spellStart"/>
      <w:r w:rsidRPr="00990B8E">
        <w:rPr>
          <w:rFonts w:ascii="Times New Roman" w:hAnsi="Times New Roman"/>
          <w:szCs w:val="24"/>
        </w:rPr>
        <w:t>nalliani</w:t>
      </w:r>
      <w:proofErr w:type="spellEnd"/>
      <w:r w:rsidRPr="00990B8E">
        <w:rPr>
          <w:rFonts w:ascii="Times New Roman" w:hAnsi="Times New Roman"/>
          <w:szCs w:val="24"/>
        </w:rPr>
        <w:t xml:space="preserve"> </w:t>
      </w:r>
      <w:proofErr w:type="spellStart"/>
      <w:r w:rsidRPr="00990B8E">
        <w:rPr>
          <w:rFonts w:ascii="Times New Roman" w:hAnsi="Times New Roman"/>
          <w:szCs w:val="24"/>
        </w:rPr>
        <w:t>nunaqaqtuni</w:t>
      </w:r>
      <w:proofErr w:type="spellEnd"/>
      <w:r w:rsidRPr="00990B8E">
        <w:rPr>
          <w:rFonts w:ascii="Times New Roman" w:hAnsi="Times New Roman"/>
          <w:szCs w:val="24"/>
        </w:rPr>
        <w:t>.</w:t>
      </w:r>
      <w:proofErr w:type="gramEnd"/>
      <w:r w:rsidRPr="00990B8E">
        <w:rPr>
          <w:rFonts w:ascii="Times New Roman" w:hAnsi="Times New Roman"/>
          <w:szCs w:val="24"/>
        </w:rPr>
        <w:t xml:space="preserve"> Iglukhaqarnia: akikhilaakhimayumik iglukhanqaqtuq</w:t>
      </w:r>
    </w:p>
    <w:p w:rsidR="005920C1" w:rsidRPr="00990B8E" w:rsidRDefault="005920C1" w:rsidP="005920C1">
      <w:pPr>
        <w:rPr>
          <w:rFonts w:ascii="Times New Roman" w:hAnsi="Times New Roman"/>
          <w:szCs w:val="24"/>
        </w:rPr>
      </w:pPr>
    </w:p>
    <w:p w:rsidR="005920C1" w:rsidRPr="00990B8E" w:rsidRDefault="005920C1" w:rsidP="005920C1">
      <w:pPr>
        <w:rPr>
          <w:rFonts w:ascii="Times New Roman" w:hAnsi="Times New Roman"/>
          <w:szCs w:val="24"/>
        </w:rPr>
      </w:pPr>
      <w:r w:rsidRPr="00990B8E">
        <w:rPr>
          <w:rFonts w:ascii="Times New Roman" w:hAnsi="Times New Roman"/>
          <w:szCs w:val="24"/>
        </w:rPr>
        <w:t xml:space="preserve"> </w:t>
      </w:r>
    </w:p>
    <w:p w:rsidR="00B36D50" w:rsidRPr="00B7068E" w:rsidRDefault="00B36D50" w:rsidP="005920C1">
      <w:pPr>
        <w:rPr>
          <w:rFonts w:ascii="Times New Roman" w:hAnsi="Times New Roman"/>
          <w:szCs w:val="24"/>
        </w:rPr>
      </w:pPr>
    </w:p>
    <w:p w:rsidR="001D25F6" w:rsidRPr="00B7068E" w:rsidRDefault="001D25F6" w:rsidP="001D25F6">
      <w:pPr>
        <w:autoSpaceDE w:val="0"/>
        <w:autoSpaceDN w:val="0"/>
        <w:adjustRightInd w:val="0"/>
        <w:jc w:val="both"/>
        <w:rPr>
          <w:rFonts w:ascii="Times New Roman" w:hAnsi="Times New Roman"/>
          <w:b/>
          <w:bCs/>
          <w:szCs w:val="24"/>
        </w:rPr>
      </w:pPr>
      <w:r w:rsidRPr="00B7068E">
        <w:rPr>
          <w:rFonts w:ascii="Times New Roman" w:hAnsi="Times New Roman"/>
          <w:b/>
          <w:bCs/>
          <w:szCs w:val="24"/>
        </w:rPr>
        <w:t xml:space="preserve">Havaaqaqhimmaaqtut munakhit, havaktukhaqhiuktit manikhangita ilatjutikhat: $5,000-mik havaakhaniktitautjunmini, $5,000-mik 18-ni tatqighiutit naatpata havaakhanikvini $10,000-mik 30-ni tatqighiutit naatpata havaakhanikvini.  maniktaqvikhangit ilaliutiyukhat akiliuhiakhanut hammauyut $9,000 - $19,500 nani nunaqautaani imatutlu havaakhimmaaqqat (0-5 ukiuni) $375 akiliqtauniaqtuq tatqighiunmi tamaat. </w:t>
      </w:r>
    </w:p>
    <w:p w:rsidR="00ED7E74" w:rsidRPr="00B7068E" w:rsidRDefault="00ED7E74" w:rsidP="00ED7E74">
      <w:pPr>
        <w:rPr>
          <w:rFonts w:ascii="Times New Roman" w:hAnsi="Times New Roman"/>
          <w:b/>
          <w:szCs w:val="24"/>
        </w:rPr>
      </w:pPr>
    </w:p>
    <w:p w:rsidR="00B7068E" w:rsidRPr="00B7068E" w:rsidRDefault="00ED7E74" w:rsidP="00B7068E">
      <w:proofErr w:type="spellStart"/>
      <w:r w:rsidRPr="00B7068E">
        <w:rPr>
          <w:rFonts w:ascii="Times New Roman" w:hAnsi="Times New Roman"/>
          <w:b/>
          <w:szCs w:val="24"/>
        </w:rPr>
        <w:t>Naunaitkutaa</w:t>
      </w:r>
      <w:proofErr w:type="spellEnd"/>
      <w:r w:rsidR="00B03A8B" w:rsidRPr="00B7068E">
        <w:rPr>
          <w:rFonts w:ascii="Times New Roman" w:hAnsi="Times New Roman"/>
          <w:b/>
          <w:szCs w:val="24"/>
        </w:rPr>
        <w:tab/>
      </w:r>
      <w:r w:rsidR="004B6AB7">
        <w:rPr>
          <w:rFonts w:ascii="Times New Roman" w:hAnsi="Times New Roman"/>
          <w:b/>
          <w:szCs w:val="24"/>
        </w:rPr>
        <w:t xml:space="preserve"> #:10-02-225-094</w:t>
      </w:r>
      <w:bookmarkStart w:id="0" w:name="_GoBack"/>
      <w:bookmarkEnd w:id="0"/>
      <w:r w:rsidR="00557604">
        <w:rPr>
          <w:rFonts w:ascii="Times New Roman" w:hAnsi="Times New Roman"/>
          <w:b/>
          <w:szCs w:val="24"/>
        </w:rPr>
        <w:t>LA</w:t>
      </w:r>
      <w:r w:rsidR="00B03A8B" w:rsidRPr="00B7068E">
        <w:rPr>
          <w:rFonts w:ascii="Times New Roman" w:hAnsi="Times New Roman"/>
          <w:b/>
          <w:szCs w:val="24"/>
        </w:rPr>
        <w:tab/>
      </w:r>
      <w:r w:rsidR="00B03A8B" w:rsidRPr="00B7068E">
        <w:rPr>
          <w:rFonts w:ascii="Times New Roman" w:hAnsi="Times New Roman"/>
          <w:b/>
          <w:szCs w:val="24"/>
        </w:rPr>
        <w:tab/>
      </w:r>
      <w:r w:rsidR="00EC654E" w:rsidRPr="00B7068E">
        <w:rPr>
          <w:rFonts w:ascii="Times New Roman" w:hAnsi="Times New Roman"/>
          <w:b/>
          <w:szCs w:val="24"/>
        </w:rPr>
        <w:tab/>
      </w:r>
      <w:proofErr w:type="spellStart"/>
      <w:r w:rsidR="0071394C" w:rsidRPr="00B7068E">
        <w:rPr>
          <w:rFonts w:ascii="Times New Roman" w:hAnsi="Times New Roman"/>
          <w:b/>
          <w:szCs w:val="24"/>
        </w:rPr>
        <w:t>Umigvikhaq</w:t>
      </w:r>
      <w:proofErr w:type="spellEnd"/>
      <w:r w:rsidR="0071394C" w:rsidRPr="00B7068E">
        <w:rPr>
          <w:rFonts w:ascii="Times New Roman" w:hAnsi="Times New Roman"/>
          <w:b/>
          <w:szCs w:val="24"/>
        </w:rPr>
        <w:t xml:space="preserve"> </w:t>
      </w:r>
      <w:proofErr w:type="spellStart"/>
      <w:r w:rsidR="0071394C" w:rsidRPr="00B7068E">
        <w:rPr>
          <w:rFonts w:ascii="Times New Roman" w:hAnsi="Times New Roman"/>
          <w:b/>
          <w:szCs w:val="24"/>
        </w:rPr>
        <w:t>Ublua</w:t>
      </w:r>
      <w:proofErr w:type="spellEnd"/>
      <w:r w:rsidR="00B7068E" w:rsidRPr="00B7068E">
        <w:rPr>
          <w:rFonts w:ascii="Arial" w:eastAsia="Arial" w:hAnsi="Arial" w:cs="Arial"/>
          <w:b/>
          <w:sz w:val="22"/>
          <w:szCs w:val="22"/>
        </w:rPr>
        <w:t>:</w:t>
      </w:r>
      <w:r w:rsidR="00B7068E" w:rsidRPr="00B7068E">
        <w:rPr>
          <w:rFonts w:ascii="Arial" w:eastAsia="Arial" w:hAnsi="Arial" w:cs="Arial"/>
          <w:sz w:val="22"/>
          <w:szCs w:val="22"/>
        </w:rPr>
        <w:t xml:space="preserve">  </w:t>
      </w:r>
      <w:proofErr w:type="spellStart"/>
      <w:r w:rsidR="00B7068E" w:rsidRPr="00B7068E">
        <w:t>Angmaumaniaqtuq</w:t>
      </w:r>
      <w:proofErr w:type="spellEnd"/>
      <w:r w:rsidR="00B7068E" w:rsidRPr="00B7068E">
        <w:t xml:space="preserve"> </w:t>
      </w:r>
      <w:proofErr w:type="spellStart"/>
      <w:r w:rsidR="00B7068E" w:rsidRPr="00B7068E">
        <w:t>havaktukhanikpat</w:t>
      </w:r>
      <w:proofErr w:type="spellEnd"/>
    </w:p>
    <w:p w:rsidR="002376B3" w:rsidRPr="00B7068E" w:rsidRDefault="002376B3" w:rsidP="002376B3">
      <w:pPr>
        <w:rPr>
          <w:rFonts w:ascii="Arial" w:hAnsi="Arial" w:cs="Arial"/>
          <w:sz w:val="28"/>
          <w:szCs w:val="28"/>
        </w:rPr>
      </w:pPr>
    </w:p>
    <w:p w:rsidR="00ED7E74" w:rsidRPr="00B7068E" w:rsidRDefault="00ED7E74" w:rsidP="00ED7E74">
      <w:pPr>
        <w:rPr>
          <w:rFonts w:ascii="Times New Roman" w:hAnsi="Times New Roman"/>
          <w:szCs w:val="24"/>
        </w:rPr>
      </w:pPr>
    </w:p>
    <w:sectPr w:rsidR="00ED7E74" w:rsidRPr="00B7068E" w:rsidSect="003A70C4">
      <w:footerReference w:type="default" r:id="rId10"/>
      <w:pgSz w:w="12240" w:h="15840"/>
      <w:pgMar w:top="173" w:right="432" w:bottom="288" w:left="432" w:header="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F4D" w:rsidRDefault="00495F4D" w:rsidP="00E85310">
      <w:r>
        <w:separator/>
      </w:r>
    </w:p>
  </w:endnote>
  <w:endnote w:type="continuationSeparator" w:id="0">
    <w:p w:rsidR="00495F4D" w:rsidRDefault="00495F4D" w:rsidP="00E85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Minion Pro">
    <w:panose1 w:val="00000000000000000000"/>
    <w:charset w:val="00"/>
    <w:family w:val="roman"/>
    <w:notTrueType/>
    <w:pitch w:val="variable"/>
    <w:sig w:usb0="E00002AF" w:usb1="5000E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llymun RO">
    <w:altName w:val="Andale Mono"/>
    <w:panose1 w:val="020B0500060000000000"/>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7E74" w:rsidRDefault="00ED7E74" w:rsidP="00753BB7">
    <w:pPr>
      <w:contextualSpacing/>
      <w:rPr>
        <w:rFonts w:ascii="Arial" w:eastAsia="Times" w:hAnsi="Arial" w:cs="Arial"/>
        <w:sz w:val="16"/>
        <w:szCs w:val="16"/>
      </w:rPr>
    </w:pPr>
  </w:p>
  <w:p w:rsidR="00753BB7" w:rsidRPr="00753BB7" w:rsidRDefault="00753BB7" w:rsidP="00753BB7">
    <w:pPr>
      <w:numPr>
        <w:ilvl w:val="0"/>
        <w:numId w:val="1"/>
      </w:numPr>
      <w:contextualSpacing/>
      <w:rPr>
        <w:rFonts w:ascii="Arial" w:hAnsi="Arial" w:cs="Arial"/>
        <w:sz w:val="16"/>
        <w:szCs w:val="16"/>
      </w:rPr>
    </w:pPr>
    <w:r w:rsidRPr="00753BB7">
      <w:rPr>
        <w:rFonts w:ascii="Arial" w:eastAsia="Times" w:hAnsi="Arial" w:cs="Arial"/>
        <w:sz w:val="16"/>
        <w:szCs w:val="16"/>
      </w:rPr>
      <w:t>Nunavunmi Kavamangat piyumayut amigiaryuumilugit havaktunik nakuuyumik kangiqhittiariamingni kivraqturlutiglu piyumayait Nunauvnmiut. Hivulliuqaarniaqtut ilauyut Nunavunmi Nunataarutit Angirutaanut.</w:t>
    </w:r>
  </w:p>
  <w:p w:rsidR="00753BB7" w:rsidRPr="00753BB7" w:rsidRDefault="00753BB7" w:rsidP="00753BB7">
    <w:pPr>
      <w:numPr>
        <w:ilvl w:val="0"/>
        <w:numId w:val="1"/>
      </w:numPr>
      <w:contextualSpacing/>
      <w:rPr>
        <w:rFonts w:ascii="Arial" w:hAnsi="Arial" w:cs="Arial"/>
        <w:sz w:val="16"/>
        <w:szCs w:val="16"/>
      </w:rPr>
    </w:pPr>
    <w:r w:rsidRPr="00753BB7">
      <w:rPr>
        <w:rFonts w:ascii="Arial" w:eastAsia="Times" w:hAnsi="Arial" w:cs="Arial"/>
        <w:sz w:val="16"/>
        <w:szCs w:val="16"/>
      </w:rPr>
      <w:t>Uuktuqtut naunaittiaqtakhaa pittaarnirmik piyaamingni hivulliuluaqtitinikkut ihumaginirmi ataani Nunavut Hivulliulluaqtukhat Havaakhaqtittinikkut Maligaq.</w:t>
    </w:r>
  </w:p>
  <w:p w:rsidR="00753BB7" w:rsidRPr="00753BB7" w:rsidRDefault="00753BB7" w:rsidP="00753BB7">
    <w:pPr>
      <w:numPr>
        <w:ilvl w:val="0"/>
        <w:numId w:val="1"/>
      </w:numPr>
      <w:contextualSpacing/>
      <w:rPr>
        <w:rFonts w:ascii="Arial" w:hAnsi="Arial" w:cs="Arial"/>
        <w:sz w:val="16"/>
        <w:szCs w:val="16"/>
      </w:rPr>
    </w:pPr>
    <w:r w:rsidRPr="00753BB7">
      <w:rPr>
        <w:rFonts w:ascii="Arial" w:hAnsi="Arial" w:cs="Arial"/>
        <w:sz w:val="16"/>
        <w:szCs w:val="16"/>
      </w:rPr>
      <w:t>Havaat ilait havaakhat pitquhimayut nakuuyumik ihuinaaqhimanikkut ihivriuqnirmik. Pihimagumik ihiunaaqhimalutik naunaitkutamik ihuirutilimaitaat uuktuqtut havaaakhamut ihumagiyaunirmut.</w:t>
    </w:r>
  </w:p>
  <w:p w:rsidR="00753BB7" w:rsidRPr="00753BB7" w:rsidRDefault="00753BB7" w:rsidP="00753BB7">
    <w:pPr>
      <w:numPr>
        <w:ilvl w:val="0"/>
        <w:numId w:val="1"/>
      </w:numPr>
      <w:contextualSpacing/>
      <w:rPr>
        <w:rFonts w:ascii="Arial" w:hAnsi="Arial" w:cs="Arial"/>
        <w:sz w:val="16"/>
        <w:szCs w:val="16"/>
      </w:rPr>
    </w:pPr>
    <w:r w:rsidRPr="00753BB7">
      <w:rPr>
        <w:rFonts w:ascii="Arial" w:hAnsi="Arial" w:cs="Arial"/>
        <w:sz w:val="16"/>
        <w:szCs w:val="16"/>
      </w:rPr>
      <w:t>Havaakkut tukihidjutait piyauttaaqtut kayumiktukkut, qaritauyakkut uvaniluunniit qaritauyakkuurutaanin.</w:t>
    </w:r>
  </w:p>
  <w:p w:rsidR="00753BB7" w:rsidRPr="00753BB7" w:rsidRDefault="00753BB7" w:rsidP="00753BB7">
    <w:pPr>
      <w:numPr>
        <w:ilvl w:val="0"/>
        <w:numId w:val="1"/>
      </w:numPr>
      <w:contextualSpacing/>
      <w:rPr>
        <w:rFonts w:ascii="Arial" w:hAnsi="Arial" w:cs="Arial"/>
        <w:sz w:val="16"/>
        <w:szCs w:val="16"/>
      </w:rPr>
    </w:pPr>
    <w:r w:rsidRPr="00753BB7">
      <w:rPr>
        <w:noProof/>
        <w:sz w:val="16"/>
        <w:szCs w:val="16"/>
        <w:lang w:val="en-CA" w:eastAsia="en-CA"/>
      </w:rPr>
      <w:drawing>
        <wp:anchor distT="0" distB="0" distL="114300" distR="114300" simplePos="0" relativeHeight="251659264" behindDoc="0" locked="0" layoutInCell="1" allowOverlap="1" wp14:anchorId="2011A516" wp14:editId="5FF70393">
          <wp:simplePos x="0" y="0"/>
          <wp:positionH relativeFrom="column">
            <wp:posOffset>-257175</wp:posOffset>
          </wp:positionH>
          <wp:positionV relativeFrom="paragraph">
            <wp:posOffset>99060</wp:posOffset>
          </wp:positionV>
          <wp:extent cx="7797800" cy="19240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N letter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97800" cy="192405"/>
                  </a:xfrm>
                  <a:prstGeom prst="rect">
                    <a:avLst/>
                  </a:prstGeom>
                </pic:spPr>
              </pic:pic>
            </a:graphicData>
          </a:graphic>
        </wp:anchor>
      </w:drawing>
    </w:r>
    <w:r w:rsidRPr="00753BB7">
      <w:rPr>
        <w:rFonts w:ascii="Arial" w:hAnsi="Arial" w:cs="Arial"/>
        <w:sz w:val="16"/>
        <w:szCs w:val="16"/>
      </w:rPr>
      <w:t>Taapkuanginnait uuktuqtut piyauhimayut havaktikhaqhiurnirmut uqaqatigiyauniaqtut.</w:t>
    </w:r>
  </w:p>
  <w:p w:rsidR="00753BB7" w:rsidRPr="00753BB7" w:rsidRDefault="004B6AB7" w:rsidP="00753BB7">
    <w:pPr>
      <w:tabs>
        <w:tab w:val="center" w:pos="4680"/>
        <w:tab w:val="right" w:pos="9360"/>
      </w:tabs>
      <w:rPr>
        <w:rFonts w:asciiTheme="minorHAnsi" w:eastAsiaTheme="minorHAnsi" w:hAnsiTheme="minorHAnsi" w:cstheme="minorBidi"/>
        <w:sz w:val="22"/>
        <w:szCs w:val="22"/>
        <w:lang w:val="en-CA"/>
      </w:rPr>
    </w:pPr>
    <w:r>
      <w:rPr>
        <w:rFonts w:asciiTheme="minorHAnsi" w:eastAsiaTheme="minorHAnsi" w:hAnsiTheme="minorHAnsi" w:cstheme="minorBidi"/>
        <w:sz w:val="22"/>
        <w:szCs w:val="22"/>
        <w:vertAlign w:val="subscript"/>
      </w:rPr>
      <w:pict>
        <v:shapetype id="_x0000_t202" coordsize="21600,21600" o:spt="202" path="m,l,21600r21600,l21600,xe">
          <v:stroke joinstyle="miter"/>
          <v:path gradientshapeok="t" o:connecttype="rect"/>
        </v:shapetype>
        <v:shape id="_x0000_s4098" type="#_x0000_t202" style="position:absolute;margin-left:82.5pt;margin-top:5.95pt;width:293.25pt;height:10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v:textbox>
            <w:txbxContent>
              <w:p w:rsidR="00753BB7" w:rsidRPr="00B77537" w:rsidRDefault="00753BB7" w:rsidP="00753BB7">
                <w:pPr>
                  <w:contextualSpacing/>
                  <w:rPr>
                    <w:rFonts w:ascii="Arial" w:hAnsi="Arial" w:cs="Arial"/>
                    <w:sz w:val="20"/>
                  </w:rPr>
                </w:pPr>
                <w:r w:rsidRPr="00B77537">
                  <w:rPr>
                    <w:rFonts w:ascii="Arial" w:hAnsi="Arial" w:cs="Arial"/>
                    <w:b/>
                    <w:sz w:val="20"/>
                  </w:rPr>
                  <w:t>TITIRARVIGILUGU/UUKTUQVIKHAT:</w:t>
                </w:r>
                <w:r>
                  <w:rPr>
                    <w:rFonts w:ascii="Arial" w:hAnsi="Arial" w:cs="Arial"/>
                    <w:sz w:val="20"/>
                  </w:rPr>
                  <w:t xml:space="preserve"> </w:t>
                </w:r>
                <w:r>
                  <w:rPr>
                    <w:rFonts w:ascii="Arial" w:hAnsi="Arial" w:cs="Arial"/>
                    <w:sz w:val="20"/>
                  </w:rPr>
                  <w:tab/>
                  <w:t>Aanniaqtuliriyitkunut</w:t>
                </w:r>
              </w:p>
              <w:p w:rsidR="00753BB7" w:rsidRPr="00B77537" w:rsidRDefault="00753BB7" w:rsidP="00675D48">
                <w:pPr>
                  <w:ind w:left="1440" w:firstLine="720"/>
                  <w:contextualSpacing/>
                  <w:rPr>
                    <w:rFonts w:ascii="Arial" w:hAnsi="Arial" w:cs="Arial"/>
                    <w:sz w:val="20"/>
                  </w:rPr>
                </w:pPr>
                <w:r w:rsidRPr="00B77537">
                  <w:rPr>
                    <w:rFonts w:ascii="Arial" w:hAnsi="Arial" w:cs="Arial"/>
                    <w:sz w:val="20"/>
                  </w:rPr>
                  <w:t>Nunavut Kavamangat</w:t>
                </w:r>
              </w:p>
              <w:p w:rsidR="00675D48" w:rsidRDefault="00753BB7" w:rsidP="00675D48">
                <w:pPr>
                  <w:ind w:left="1440" w:firstLine="720"/>
                  <w:contextualSpacing/>
                  <w:rPr>
                    <w:rFonts w:ascii="Arial" w:hAnsi="Arial" w:cs="Arial"/>
                    <w:sz w:val="20"/>
                  </w:rPr>
                </w:pPr>
                <w:r>
                  <w:rPr>
                    <w:rFonts w:ascii="Arial" w:hAnsi="Arial" w:cs="Arial"/>
                    <w:sz w:val="20"/>
                  </w:rPr>
                  <w:t>Titiraqarvinga1000, Stn. 1000</w:t>
                </w:r>
              </w:p>
              <w:p w:rsidR="00753BB7" w:rsidRPr="00990B8E" w:rsidRDefault="00753BB7" w:rsidP="00675D48">
                <w:pPr>
                  <w:ind w:left="1440" w:firstLine="720"/>
                  <w:contextualSpacing/>
                  <w:rPr>
                    <w:rFonts w:ascii="Arial" w:hAnsi="Arial" w:cs="Arial"/>
                    <w:sz w:val="20"/>
                    <w:lang w:val="fr-CA"/>
                  </w:rPr>
                </w:pPr>
                <w:r w:rsidRPr="00990B8E">
                  <w:rPr>
                    <w:rFonts w:ascii="Arial" w:hAnsi="Arial" w:cs="Arial"/>
                    <w:sz w:val="20"/>
                    <w:lang w:val="fr-CA"/>
                  </w:rPr>
                  <w:t>Iqaluit, NU  X0A 0H0</w:t>
                </w:r>
              </w:p>
              <w:p w:rsidR="00675D48" w:rsidRPr="00990B8E" w:rsidRDefault="00753BB7" w:rsidP="00753BB7">
                <w:pPr>
                  <w:rPr>
                    <w:rFonts w:ascii="Arial" w:hAnsi="Arial" w:cs="Arial"/>
                    <w:sz w:val="20"/>
                    <w:lang w:val="fr-CA"/>
                  </w:rPr>
                </w:pPr>
                <w:r w:rsidRPr="00990B8E">
                  <w:rPr>
                    <w:rFonts w:ascii="Arial" w:hAnsi="Arial" w:cs="Arial"/>
                    <w:sz w:val="20"/>
                    <w:lang w:val="fr-CA"/>
                  </w:rPr>
                  <w:tab/>
                </w:r>
                <w:r w:rsidRPr="00990B8E">
                  <w:rPr>
                    <w:rFonts w:ascii="Arial" w:hAnsi="Arial" w:cs="Arial"/>
                    <w:sz w:val="20"/>
                    <w:lang w:val="fr-CA"/>
                  </w:rPr>
                  <w:tab/>
                </w:r>
                <w:r w:rsidR="00675D48" w:rsidRPr="00990B8E">
                  <w:rPr>
                    <w:rFonts w:ascii="Arial" w:hAnsi="Arial" w:cs="Arial"/>
                    <w:sz w:val="20"/>
                    <w:lang w:val="fr-CA"/>
                  </w:rPr>
                  <w:tab/>
                </w:r>
                <w:r w:rsidR="004B6AB7">
                  <w:fldChar w:fldCharType="begin"/>
                </w:r>
                <w:r w:rsidR="004B6AB7" w:rsidRPr="004B6AB7">
                  <w:rPr>
                    <w:lang w:val="fr-CA"/>
                  </w:rPr>
                  <w:instrText xml:space="preserve"> HYPERLINK "mailto:nunavutnurses@gov.nu.ca" </w:instrText>
                </w:r>
                <w:r w:rsidR="004B6AB7">
                  <w:fldChar w:fldCharType="separate"/>
                </w:r>
                <w:r w:rsidR="00675D48" w:rsidRPr="00990B8E">
                  <w:rPr>
                    <w:rStyle w:val="Hyperlink"/>
                    <w:rFonts w:ascii="Arial" w:hAnsi="Arial" w:cs="Arial"/>
                    <w:sz w:val="20"/>
                    <w:lang w:val="fr-CA"/>
                  </w:rPr>
                  <w:t>nunavutnurses@gov.nu.ca</w:t>
                </w:r>
                <w:r w:rsidR="004B6AB7">
                  <w:rPr>
                    <w:rStyle w:val="Hyperlink"/>
                    <w:rFonts w:ascii="Arial" w:hAnsi="Arial" w:cs="Arial"/>
                    <w:sz w:val="20"/>
                    <w:lang w:val="fr-CA"/>
                  </w:rPr>
                  <w:fldChar w:fldCharType="end"/>
                </w:r>
              </w:p>
              <w:p w:rsidR="00753BB7" w:rsidRPr="00990B8E" w:rsidRDefault="00753BB7" w:rsidP="00753BB7">
                <w:pPr>
                  <w:rPr>
                    <w:rFonts w:ascii="Arial" w:hAnsi="Arial" w:cs="Arial"/>
                    <w:sz w:val="20"/>
                    <w:lang w:val="fr-CA"/>
                  </w:rPr>
                </w:pPr>
                <w:r w:rsidRPr="00990B8E">
                  <w:rPr>
                    <w:rFonts w:ascii="Arial" w:hAnsi="Arial" w:cs="Arial"/>
                    <w:sz w:val="20"/>
                    <w:lang w:val="fr-CA"/>
                  </w:rPr>
                  <w:t xml:space="preserve"> </w:t>
                </w:r>
              </w:p>
              <w:p w:rsidR="00753BB7" w:rsidRPr="00990B8E" w:rsidRDefault="00753BB7" w:rsidP="00753BB7">
                <w:pPr>
                  <w:ind w:left="720" w:firstLine="720"/>
                  <w:rPr>
                    <w:rFonts w:ascii="Arial" w:eastAsia="Times" w:hAnsi="Arial" w:cs="Arial"/>
                    <w:sz w:val="20"/>
                    <w:lang w:val="fr-CA"/>
                  </w:rPr>
                </w:pPr>
              </w:p>
            </w:txbxContent>
          </v:textbox>
        </v:shape>
      </w:pict>
    </w:r>
    <w:r>
      <w:rPr>
        <w:rFonts w:asciiTheme="minorHAnsi" w:eastAsiaTheme="minorHAnsi" w:hAnsiTheme="minorHAnsi" w:cstheme="minorBidi"/>
        <w:sz w:val="22"/>
        <w:szCs w:val="22"/>
        <w:vertAlign w:val="subscript"/>
      </w:rPr>
      <w:pict>
        <v:shape id="_x0000_s4097" type="#_x0000_t202" style="position:absolute;margin-left:375pt;margin-top:6.4pt;width:189pt;height:10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v:textbox>
            <w:txbxContent>
              <w:p w:rsidR="00753BB7" w:rsidRPr="00B77537" w:rsidRDefault="00753BB7" w:rsidP="00753BB7">
                <w:pPr>
                  <w:pStyle w:val="BasicParagraph"/>
                  <w:spacing w:line="240" w:lineRule="auto"/>
                  <w:contextualSpacing/>
                  <w:rPr>
                    <w:rFonts w:ascii="Arial" w:hAnsi="Arial" w:cs="Arial"/>
                    <w:sz w:val="20"/>
                    <w:szCs w:val="20"/>
                  </w:rPr>
                </w:pPr>
              </w:p>
              <w:p w:rsidR="00753BB7" w:rsidRPr="00B77537" w:rsidRDefault="00753BB7" w:rsidP="00753BB7">
                <w:pPr>
                  <w:pStyle w:val="BasicParagraph"/>
                  <w:spacing w:line="240" w:lineRule="auto"/>
                  <w:contextualSpacing/>
                  <w:rPr>
                    <w:rFonts w:ascii="Arial" w:hAnsi="Arial" w:cs="Arial"/>
                    <w:sz w:val="20"/>
                    <w:szCs w:val="20"/>
                  </w:rPr>
                </w:pPr>
                <w:r w:rsidRPr="00B77537">
                  <w:rPr>
                    <w:rFonts w:ascii="Arial" w:hAnsi="Arial" w:cs="Arial"/>
                    <w:b/>
                    <w:sz w:val="20"/>
                    <w:szCs w:val="20"/>
                  </w:rPr>
                  <w:t>Akiittumut:</w:t>
                </w:r>
                <w:r>
                  <w:rPr>
                    <w:rFonts w:ascii="Arial" w:hAnsi="Arial" w:cs="Arial"/>
                    <w:sz w:val="20"/>
                    <w:szCs w:val="20"/>
                  </w:rPr>
                  <w:tab/>
                  <w:t>1-800-663-5738</w:t>
                </w:r>
              </w:p>
              <w:p w:rsidR="00753BB7" w:rsidRPr="00B77537" w:rsidRDefault="00753BB7" w:rsidP="00753BB7">
                <w:pPr>
                  <w:pStyle w:val="BasicParagraph"/>
                  <w:spacing w:line="240" w:lineRule="auto"/>
                  <w:contextualSpacing/>
                  <w:rPr>
                    <w:rFonts w:ascii="Arial" w:hAnsi="Arial" w:cs="Arial"/>
                    <w:b/>
                    <w:sz w:val="20"/>
                    <w:szCs w:val="20"/>
                  </w:rPr>
                </w:pPr>
                <w:r w:rsidRPr="00B77537">
                  <w:rPr>
                    <w:rFonts w:ascii="Arial" w:hAnsi="Arial" w:cs="Arial"/>
                    <w:b/>
                    <w:sz w:val="20"/>
                    <w:szCs w:val="20"/>
                  </w:rPr>
                  <w:t>Kayumiktukkuurut:</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t>(867) 975-5744</w:t>
                </w:r>
              </w:p>
              <w:p w:rsidR="00753BB7" w:rsidRPr="00B77537" w:rsidRDefault="00753BB7" w:rsidP="00753BB7">
                <w:pPr>
                  <w:contextualSpacing/>
                  <w:rPr>
                    <w:rFonts w:ascii="Arial" w:hAnsi="Arial" w:cs="Arial"/>
                    <w:sz w:val="20"/>
                  </w:rPr>
                </w:pPr>
                <w:proofErr w:type="spellStart"/>
                <w:r w:rsidRPr="00B77537">
                  <w:rPr>
                    <w:rFonts w:ascii="Arial" w:hAnsi="Arial" w:cs="Arial"/>
                    <w:b/>
                    <w:sz w:val="20"/>
                  </w:rPr>
                  <w:t>Qaritauyakkut</w:t>
                </w:r>
                <w:proofErr w:type="spellEnd"/>
                <w:r w:rsidRPr="00B77537">
                  <w:rPr>
                    <w:rFonts w:ascii="Arial" w:hAnsi="Arial" w:cs="Arial"/>
                    <w:b/>
                    <w:sz w:val="20"/>
                  </w:rPr>
                  <w:t xml:space="preserve">: </w:t>
                </w:r>
                <w:r w:rsidRPr="00B77537">
                  <w:rPr>
                    <w:rFonts w:ascii="Arial" w:hAnsi="Arial" w:cs="Arial"/>
                    <w:b/>
                    <w:sz w:val="20"/>
                  </w:rPr>
                  <w:tab/>
                </w:r>
                <w:hyperlink r:id="rId2" w:history="1"/>
                <w:r w:rsidRPr="00B77537">
                  <w:rPr>
                    <w:rFonts w:ascii="Arial" w:hAnsi="Arial" w:cs="Arial"/>
                    <w:sz w:val="20"/>
                  </w:rPr>
                  <w:t xml:space="preserve">NunavutNurses@gov.nu.ca </w:t>
                </w:r>
              </w:p>
              <w:p w:rsidR="00753BB7" w:rsidRPr="00300BA8" w:rsidRDefault="00753BB7" w:rsidP="00753BB7">
                <w:pPr>
                  <w:pStyle w:val="BasicParagraph"/>
                  <w:spacing w:line="240" w:lineRule="auto"/>
                  <w:contextualSpacing/>
                  <w:rPr>
                    <w:rFonts w:ascii="Arial" w:hAnsi="Arial" w:cs="Arial"/>
                    <w:sz w:val="20"/>
                    <w:szCs w:val="20"/>
                  </w:rPr>
                </w:pPr>
              </w:p>
            </w:txbxContent>
          </v:textbox>
        </v:shape>
      </w:pict>
    </w:r>
  </w:p>
  <w:p w:rsidR="00753BB7" w:rsidRPr="00753BB7" w:rsidRDefault="00675D48">
    <w:pPr>
      <w:pStyle w:val="Footer"/>
      <w:rPr>
        <w:lang w:val="en-CA"/>
      </w:rPr>
    </w:pPr>
    <w:r>
      <w:rPr>
        <w:noProof/>
        <w:lang w:val="en-CA" w:eastAsia="en-CA"/>
      </w:rPr>
      <w:drawing>
        <wp:inline distT="0" distB="0" distL="0" distR="0" wp14:anchorId="14FD593E" wp14:editId="56556B6D">
          <wp:extent cx="1043155" cy="828675"/>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navut Nurses April 2013.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050523" cy="834528"/>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F4D" w:rsidRDefault="00495F4D" w:rsidP="00E85310">
      <w:r>
        <w:separator/>
      </w:r>
    </w:p>
  </w:footnote>
  <w:footnote w:type="continuationSeparator" w:id="0">
    <w:p w:rsidR="00495F4D" w:rsidRDefault="00495F4D" w:rsidP="00E853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01FF9"/>
    <w:multiLevelType w:val="hybridMultilevel"/>
    <w:tmpl w:val="A08CB9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1ED16671"/>
    <w:multiLevelType w:val="hybridMultilevel"/>
    <w:tmpl w:val="B0FC62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89736EB"/>
    <w:multiLevelType w:val="hybridMultilevel"/>
    <w:tmpl w:val="1D385F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4F386D69"/>
    <w:multiLevelType w:val="hybridMultilevel"/>
    <w:tmpl w:val="3766A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310"/>
    <w:rsid w:val="00023E9A"/>
    <w:rsid w:val="00044FA6"/>
    <w:rsid w:val="000C2FA8"/>
    <w:rsid w:val="000D06A4"/>
    <w:rsid w:val="000D4889"/>
    <w:rsid w:val="00144C31"/>
    <w:rsid w:val="001D25F6"/>
    <w:rsid w:val="001F39DA"/>
    <w:rsid w:val="0021087F"/>
    <w:rsid w:val="002155F6"/>
    <w:rsid w:val="002376B3"/>
    <w:rsid w:val="00263B06"/>
    <w:rsid w:val="00294F56"/>
    <w:rsid w:val="002971E2"/>
    <w:rsid w:val="002C2FC3"/>
    <w:rsid w:val="002F3B5B"/>
    <w:rsid w:val="00363CDA"/>
    <w:rsid w:val="00386FE8"/>
    <w:rsid w:val="003A70C4"/>
    <w:rsid w:val="003B2613"/>
    <w:rsid w:val="00457344"/>
    <w:rsid w:val="00495F4D"/>
    <w:rsid w:val="004B6AB7"/>
    <w:rsid w:val="00557604"/>
    <w:rsid w:val="005920C1"/>
    <w:rsid w:val="005D29B3"/>
    <w:rsid w:val="00675D48"/>
    <w:rsid w:val="006F4A35"/>
    <w:rsid w:val="0071394C"/>
    <w:rsid w:val="00753BB7"/>
    <w:rsid w:val="00762A61"/>
    <w:rsid w:val="007777CE"/>
    <w:rsid w:val="007876B5"/>
    <w:rsid w:val="0083030A"/>
    <w:rsid w:val="008516F4"/>
    <w:rsid w:val="00877285"/>
    <w:rsid w:val="00990B8E"/>
    <w:rsid w:val="00A477DA"/>
    <w:rsid w:val="00A73BBC"/>
    <w:rsid w:val="00A866E0"/>
    <w:rsid w:val="00AA535C"/>
    <w:rsid w:val="00AB406C"/>
    <w:rsid w:val="00AD2986"/>
    <w:rsid w:val="00AF4BD5"/>
    <w:rsid w:val="00B03A8B"/>
    <w:rsid w:val="00B36D50"/>
    <w:rsid w:val="00B7068E"/>
    <w:rsid w:val="00BA1E04"/>
    <w:rsid w:val="00BA335C"/>
    <w:rsid w:val="00BE7BE1"/>
    <w:rsid w:val="00C1224A"/>
    <w:rsid w:val="00CD1706"/>
    <w:rsid w:val="00CE0786"/>
    <w:rsid w:val="00D160C0"/>
    <w:rsid w:val="00D30EA6"/>
    <w:rsid w:val="00D50667"/>
    <w:rsid w:val="00DD3610"/>
    <w:rsid w:val="00DF6F9D"/>
    <w:rsid w:val="00E62079"/>
    <w:rsid w:val="00E85310"/>
    <w:rsid w:val="00EC654E"/>
    <w:rsid w:val="00ED7E74"/>
    <w:rsid w:val="00EF4BC1"/>
    <w:rsid w:val="00EF5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310"/>
    <w:pPr>
      <w:spacing w:after="0" w:line="240" w:lineRule="auto"/>
    </w:pPr>
    <w:rPr>
      <w:rFonts w:ascii="Times" w:eastAsia="Times New Roman"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5310"/>
    <w:pPr>
      <w:tabs>
        <w:tab w:val="center" w:pos="4680"/>
        <w:tab w:val="right" w:pos="9360"/>
      </w:tabs>
    </w:pPr>
  </w:style>
  <w:style w:type="character" w:customStyle="1" w:styleId="HeaderChar">
    <w:name w:val="Header Char"/>
    <w:basedOn w:val="DefaultParagraphFont"/>
    <w:link w:val="Header"/>
    <w:uiPriority w:val="99"/>
    <w:rsid w:val="00E85310"/>
  </w:style>
  <w:style w:type="paragraph" w:styleId="Footer">
    <w:name w:val="footer"/>
    <w:basedOn w:val="Normal"/>
    <w:link w:val="FooterChar"/>
    <w:uiPriority w:val="99"/>
    <w:unhideWhenUsed/>
    <w:rsid w:val="00E85310"/>
    <w:pPr>
      <w:tabs>
        <w:tab w:val="center" w:pos="4680"/>
        <w:tab w:val="right" w:pos="9360"/>
      </w:tabs>
    </w:pPr>
  </w:style>
  <w:style w:type="character" w:customStyle="1" w:styleId="FooterChar">
    <w:name w:val="Footer Char"/>
    <w:basedOn w:val="DefaultParagraphFont"/>
    <w:link w:val="Footer"/>
    <w:uiPriority w:val="99"/>
    <w:rsid w:val="00E85310"/>
  </w:style>
  <w:style w:type="paragraph" w:customStyle="1" w:styleId="BasicParagraph">
    <w:name w:val="[Basic Paragraph]"/>
    <w:basedOn w:val="Normal"/>
    <w:uiPriority w:val="99"/>
    <w:rsid w:val="00753BB7"/>
    <w:pPr>
      <w:autoSpaceDE w:val="0"/>
      <w:autoSpaceDN w:val="0"/>
      <w:adjustRightInd w:val="0"/>
      <w:spacing w:line="288" w:lineRule="auto"/>
      <w:textAlignment w:val="center"/>
    </w:pPr>
    <w:rPr>
      <w:rFonts w:ascii="Minion Pro" w:eastAsiaTheme="minorHAnsi" w:hAnsi="Minion Pro" w:cs="Minion Pro"/>
      <w:color w:val="000000"/>
      <w:szCs w:val="24"/>
    </w:rPr>
  </w:style>
  <w:style w:type="character" w:styleId="Hyperlink">
    <w:name w:val="Hyperlink"/>
    <w:basedOn w:val="DefaultParagraphFont"/>
    <w:uiPriority w:val="99"/>
    <w:unhideWhenUsed/>
    <w:rsid w:val="00753BB7"/>
    <w:rPr>
      <w:color w:val="0000FF" w:themeColor="hyperlink"/>
      <w:u w:val="single"/>
    </w:rPr>
  </w:style>
  <w:style w:type="paragraph" w:styleId="BodyText">
    <w:name w:val="Body Text"/>
    <w:basedOn w:val="Normal"/>
    <w:link w:val="BodyTextChar"/>
    <w:rsid w:val="001D25F6"/>
    <w:pPr>
      <w:keepLines/>
      <w:widowControl w:val="0"/>
      <w:tabs>
        <w:tab w:val="left" w:pos="-720"/>
      </w:tabs>
      <w:suppressAutoHyphens/>
    </w:pPr>
    <w:rPr>
      <w:rFonts w:ascii="Times New Roman" w:hAnsi="Times New Roman"/>
      <w:snapToGrid w:val="0"/>
    </w:rPr>
  </w:style>
  <w:style w:type="character" w:customStyle="1" w:styleId="BodyTextChar">
    <w:name w:val="Body Text Char"/>
    <w:basedOn w:val="DefaultParagraphFont"/>
    <w:link w:val="BodyText"/>
    <w:rsid w:val="001D25F6"/>
    <w:rPr>
      <w:rFonts w:ascii="Times New Roman" w:eastAsia="Times New Roman" w:hAnsi="Times New Roman" w:cs="Times New Roman"/>
      <w:snapToGrid w:val="0"/>
      <w:sz w:val="24"/>
      <w:szCs w:val="20"/>
    </w:rPr>
  </w:style>
  <w:style w:type="paragraph" w:styleId="ListParagraph">
    <w:name w:val="List Paragraph"/>
    <w:basedOn w:val="Normal"/>
    <w:uiPriority w:val="34"/>
    <w:qFormat/>
    <w:rsid w:val="003A70C4"/>
    <w:pPr>
      <w:ind w:left="720"/>
      <w:contextualSpacing/>
    </w:pPr>
  </w:style>
  <w:style w:type="paragraph" w:styleId="BalloonText">
    <w:name w:val="Balloon Text"/>
    <w:basedOn w:val="Normal"/>
    <w:link w:val="BalloonTextChar"/>
    <w:uiPriority w:val="99"/>
    <w:semiHidden/>
    <w:unhideWhenUsed/>
    <w:rsid w:val="00AA535C"/>
    <w:rPr>
      <w:rFonts w:ascii="Tahoma" w:hAnsi="Tahoma" w:cs="Tahoma"/>
      <w:sz w:val="16"/>
      <w:szCs w:val="16"/>
    </w:rPr>
  </w:style>
  <w:style w:type="character" w:customStyle="1" w:styleId="BalloonTextChar">
    <w:name w:val="Balloon Text Char"/>
    <w:basedOn w:val="DefaultParagraphFont"/>
    <w:link w:val="BalloonText"/>
    <w:uiPriority w:val="99"/>
    <w:semiHidden/>
    <w:rsid w:val="00AA535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310"/>
    <w:pPr>
      <w:spacing w:after="0" w:line="240" w:lineRule="auto"/>
    </w:pPr>
    <w:rPr>
      <w:rFonts w:ascii="Times" w:eastAsia="Times New Roman"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5310"/>
    <w:pPr>
      <w:tabs>
        <w:tab w:val="center" w:pos="4680"/>
        <w:tab w:val="right" w:pos="9360"/>
      </w:tabs>
    </w:pPr>
  </w:style>
  <w:style w:type="character" w:customStyle="1" w:styleId="HeaderChar">
    <w:name w:val="Header Char"/>
    <w:basedOn w:val="DefaultParagraphFont"/>
    <w:link w:val="Header"/>
    <w:uiPriority w:val="99"/>
    <w:rsid w:val="00E85310"/>
  </w:style>
  <w:style w:type="paragraph" w:styleId="Footer">
    <w:name w:val="footer"/>
    <w:basedOn w:val="Normal"/>
    <w:link w:val="FooterChar"/>
    <w:uiPriority w:val="99"/>
    <w:unhideWhenUsed/>
    <w:rsid w:val="00E85310"/>
    <w:pPr>
      <w:tabs>
        <w:tab w:val="center" w:pos="4680"/>
        <w:tab w:val="right" w:pos="9360"/>
      </w:tabs>
    </w:pPr>
  </w:style>
  <w:style w:type="character" w:customStyle="1" w:styleId="FooterChar">
    <w:name w:val="Footer Char"/>
    <w:basedOn w:val="DefaultParagraphFont"/>
    <w:link w:val="Footer"/>
    <w:uiPriority w:val="99"/>
    <w:rsid w:val="00E85310"/>
  </w:style>
  <w:style w:type="paragraph" w:customStyle="1" w:styleId="BasicParagraph">
    <w:name w:val="[Basic Paragraph]"/>
    <w:basedOn w:val="Normal"/>
    <w:uiPriority w:val="99"/>
    <w:rsid w:val="00753BB7"/>
    <w:pPr>
      <w:autoSpaceDE w:val="0"/>
      <w:autoSpaceDN w:val="0"/>
      <w:adjustRightInd w:val="0"/>
      <w:spacing w:line="288" w:lineRule="auto"/>
      <w:textAlignment w:val="center"/>
    </w:pPr>
    <w:rPr>
      <w:rFonts w:ascii="Minion Pro" w:eastAsiaTheme="minorHAnsi" w:hAnsi="Minion Pro" w:cs="Minion Pro"/>
      <w:color w:val="000000"/>
      <w:szCs w:val="24"/>
    </w:rPr>
  </w:style>
  <w:style w:type="character" w:styleId="Hyperlink">
    <w:name w:val="Hyperlink"/>
    <w:basedOn w:val="DefaultParagraphFont"/>
    <w:uiPriority w:val="99"/>
    <w:unhideWhenUsed/>
    <w:rsid w:val="00753BB7"/>
    <w:rPr>
      <w:color w:val="0000FF" w:themeColor="hyperlink"/>
      <w:u w:val="single"/>
    </w:rPr>
  </w:style>
  <w:style w:type="paragraph" w:styleId="BodyText">
    <w:name w:val="Body Text"/>
    <w:basedOn w:val="Normal"/>
    <w:link w:val="BodyTextChar"/>
    <w:rsid w:val="001D25F6"/>
    <w:pPr>
      <w:keepLines/>
      <w:widowControl w:val="0"/>
      <w:tabs>
        <w:tab w:val="left" w:pos="-720"/>
      </w:tabs>
      <w:suppressAutoHyphens/>
    </w:pPr>
    <w:rPr>
      <w:rFonts w:ascii="Times New Roman" w:hAnsi="Times New Roman"/>
      <w:snapToGrid w:val="0"/>
    </w:rPr>
  </w:style>
  <w:style w:type="character" w:customStyle="1" w:styleId="BodyTextChar">
    <w:name w:val="Body Text Char"/>
    <w:basedOn w:val="DefaultParagraphFont"/>
    <w:link w:val="BodyText"/>
    <w:rsid w:val="001D25F6"/>
    <w:rPr>
      <w:rFonts w:ascii="Times New Roman" w:eastAsia="Times New Roman" w:hAnsi="Times New Roman" w:cs="Times New Roman"/>
      <w:snapToGrid w:val="0"/>
      <w:sz w:val="24"/>
      <w:szCs w:val="20"/>
    </w:rPr>
  </w:style>
  <w:style w:type="paragraph" w:styleId="ListParagraph">
    <w:name w:val="List Paragraph"/>
    <w:basedOn w:val="Normal"/>
    <w:uiPriority w:val="34"/>
    <w:qFormat/>
    <w:rsid w:val="003A70C4"/>
    <w:pPr>
      <w:ind w:left="720"/>
      <w:contextualSpacing/>
    </w:pPr>
  </w:style>
  <w:style w:type="paragraph" w:styleId="BalloonText">
    <w:name w:val="Balloon Text"/>
    <w:basedOn w:val="Normal"/>
    <w:link w:val="BalloonTextChar"/>
    <w:uiPriority w:val="99"/>
    <w:semiHidden/>
    <w:unhideWhenUsed/>
    <w:rsid w:val="00AA535C"/>
    <w:rPr>
      <w:rFonts w:ascii="Tahoma" w:hAnsi="Tahoma" w:cs="Tahoma"/>
      <w:sz w:val="16"/>
      <w:szCs w:val="16"/>
    </w:rPr>
  </w:style>
  <w:style w:type="character" w:customStyle="1" w:styleId="BalloonTextChar">
    <w:name w:val="Balloon Text Char"/>
    <w:basedOn w:val="DefaultParagraphFont"/>
    <w:link w:val="BalloonText"/>
    <w:uiPriority w:val="99"/>
    <w:semiHidden/>
    <w:rsid w:val="00AA535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650604">
      <w:bodyDiv w:val="1"/>
      <w:marLeft w:val="0"/>
      <w:marRight w:val="0"/>
      <w:marTop w:val="0"/>
      <w:marBottom w:val="0"/>
      <w:divBdr>
        <w:top w:val="none" w:sz="0" w:space="0" w:color="auto"/>
        <w:left w:val="none" w:sz="0" w:space="0" w:color="auto"/>
        <w:bottom w:val="none" w:sz="0" w:space="0" w:color="auto"/>
        <w:right w:val="none" w:sz="0" w:space="0" w:color="auto"/>
      </w:divBdr>
    </w:div>
    <w:div w:id="204494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NunavutNurses@gov.nu.ca"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2C807-966D-407C-BC47-19AB9ABA8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Government of Nunavut</Company>
  <LinksUpToDate>false</LinksUpToDate>
  <CharactersWithSpaces>3019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acoman</dc:creator>
  <cp:lastModifiedBy>Administrator</cp:lastModifiedBy>
  <cp:revision>2</cp:revision>
  <dcterms:created xsi:type="dcterms:W3CDTF">2019-02-15T14:40:00Z</dcterms:created>
  <dcterms:modified xsi:type="dcterms:W3CDTF">2019-02-15T14:40:00Z</dcterms:modified>
</cp:coreProperties>
</file>