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0" w:rsidRPr="00A73BBC" w:rsidRDefault="00E85310" w:rsidP="00E85310">
      <w:pPr>
        <w:rPr>
          <w:rFonts w:ascii="Times New Roman" w:hAnsi="Times New Roman"/>
          <w:szCs w:val="24"/>
        </w:rPr>
      </w:pPr>
    </w:p>
    <w:p w:rsidR="00762A61" w:rsidRPr="00A73BBC" w:rsidRDefault="00ED7E74" w:rsidP="00ED7E74">
      <w:pPr>
        <w:ind w:left="-432"/>
        <w:rPr>
          <w:rFonts w:ascii="Times New Roman" w:hAnsi="Times New Roman"/>
          <w:szCs w:val="24"/>
        </w:rPr>
      </w:pPr>
      <w:r w:rsidRPr="00A73BBC">
        <w:rPr>
          <w:rFonts w:ascii="Times New Roman" w:hAnsi="Times New Roman"/>
          <w:noProof/>
          <w:szCs w:val="24"/>
          <w:lang w:val="en-CA" w:eastAsia="en-CA"/>
        </w:rPr>
        <mc:AlternateContent>
          <mc:Choice Requires="wps">
            <w:drawing>
              <wp:anchor distT="0" distB="0" distL="114300" distR="114300" simplePos="0" relativeHeight="251660288" behindDoc="0" locked="0" layoutInCell="1" allowOverlap="1" wp14:anchorId="7B6B185E" wp14:editId="5692B8B2">
                <wp:simplePos x="0" y="0"/>
                <wp:positionH relativeFrom="column">
                  <wp:posOffset>866775</wp:posOffset>
                </wp:positionH>
                <wp:positionV relativeFrom="paragraph">
                  <wp:posOffset>1334135</wp:posOffset>
                </wp:positionV>
                <wp:extent cx="56864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686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6A4" w:rsidRPr="001D25F6" w:rsidRDefault="000D06A4" w:rsidP="001D25F6">
                            <w:pPr>
                              <w:jc w:val="center"/>
                              <w:rPr>
                                <w:rFonts w:ascii="Arial" w:hAnsi="Arial" w:cs="Arial"/>
                                <w:b/>
                                <w:sz w:val="28"/>
                                <w:szCs w:val="28"/>
                              </w:rPr>
                            </w:pPr>
                            <w:r w:rsidRPr="001D25F6">
                              <w:rPr>
                                <w:rFonts w:ascii="Arial" w:hAnsi="Arial" w:cs="Arial"/>
                                <w:b/>
                                <w:sz w:val="28"/>
                                <w:szCs w:val="28"/>
                              </w:rPr>
                              <w:t xml:space="preserve">GOVERNMENT OF NUNAVUT </w:t>
                            </w:r>
                            <w:r w:rsidR="001D25F6" w:rsidRPr="001D25F6">
                              <w:rPr>
                                <w:rFonts w:ascii="Arial" w:hAnsi="Arial" w:cs="Arial"/>
                                <w:b/>
                                <w:sz w:val="28"/>
                                <w:szCs w:val="28"/>
                              </w:rPr>
                              <w:t xml:space="preserve">EMPLOYMENT </w:t>
                            </w:r>
                            <w:r w:rsidRPr="001D25F6">
                              <w:rPr>
                                <w:rFonts w:ascii="Arial" w:hAnsi="Arial" w:cs="Arial"/>
                                <w:b/>
                                <w:sz w:val="28"/>
                                <w:szCs w:val="28"/>
                              </w:rPr>
                              <w:t>OPPOR</w:t>
                            </w:r>
                            <w:r w:rsidR="001D25F6" w:rsidRPr="001D25F6">
                              <w:rPr>
                                <w:rFonts w:ascii="Arial" w:hAnsi="Arial" w:cs="Arial"/>
                                <w:b/>
                                <w:sz w:val="28"/>
                                <w:szCs w:val="28"/>
                              </w:rPr>
                              <w:t>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25pt;margin-top:105.05pt;width:447.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8TjgIAAJEFAAAOAAAAZHJzL2Uyb0RvYy54bWysVFFv2yAQfp+0/4B4X514SdZGdaqsVadJ&#10;VVutnfpMMDRowDEgsbNfvwPbSdb1pdNebOC+u+M+vrvzi9ZoshU+KLAVHZ+MKBGWQ63sc0W/P15/&#10;OKUkRGZrpsGKiu5EoBeL9+/OGzcXJaxB18ITDGLDvHEVXcfo5kUR+FoYFk7ACYtGCd6wiFv/XNSe&#10;NRjd6KIcjWZFA752HrgIAU+vOiNd5PhSCh7vpAwiEl1RvFvMX5+/q/QtFuds/uyZWyveX4P9wy0M&#10;UxaT7kNdscjIxqu/QhnFPQSQ8YSDKUBKxUWuAasZj15U87BmTuRakJzg9jSF/xeW327vPVF1RaeU&#10;WGbwiR5FG8lnaMk0sdO4MEfQg0NYbPEYX3k4D3iYim6lN+mP5RC0I8+7PbcpGMfD6ex0NikxCUdb&#10;eTYtP+XwxcHb+RC/CDAkLSrq8e0ypWx7EyLeBKEDJCULoFV9rbTOm6QXcak92TJ8aR3zHdHjD5S2&#10;pKno7ON0lANbSO5dZG1TGJEV06dLlXcV5lXcaZEw2n4TEhnLhb6Sm3Eu7D5/RieUxFRvcezxh1u9&#10;xbmrAz1yZrBx72yUBZ+rzy12oKz+MVAmOzwSflR3WsZ21WaplIMAVlDvUBceur4Kjl8rfLwbFuI9&#10;89hIKAUcDvEOP1IDkg/9ipI1+F+vnSc86hutlDTYmBUNPzfMC0r0V4vKPxtPJqmT82Yy/VTixh9b&#10;VscWuzGXgIoY4xhyPC8TPuphKT2YJ5why5QVTcxyzF3ROCwvYzcucAZxsVxmEPauY/HGPjieQieW&#10;kzQf2yfmXa/fiMq/haGF2fyFjDts8rSw3ESQKms88dyx2vOPfZ+l38+oNFiO9xl1mKSL3wAAAP//&#10;AwBQSwMEFAAGAAgAAAAhAE+MOkThAAAADAEAAA8AAABkcnMvZG93bnJldi54bWxMj0tLxEAQhO+C&#10;/2FowYu4kweJEjNZRHyANzc+8DabaZNgpidkZpP47+096bGqP6qryu1qBzHj5HtHCuJNBAKpcaan&#10;VsFr/XB5DcIHTUYPjlDBD3rYVqcnpS6MW+gF511oBYeQL7SCLoSxkNI3HVrtN25E4tuXm6wOLKdW&#10;mkkvHG4HmURRLq3uiT90esS7Dpvv3cEq+LxoP579+vi2pFk63j/N9dW7qZU6P1tvb0AEXMMfDMf6&#10;XB0q7rR3BzJeDKzTPGNUQRJHMYgjEaUJz9uzleU5yKqU/0dUvwAAAP//AwBQSwECLQAUAAYACAAA&#10;ACEAtoM4kv4AAADhAQAAEwAAAAAAAAAAAAAAAAAAAAAAW0NvbnRlbnRfVHlwZXNdLnhtbFBLAQIt&#10;ABQABgAIAAAAIQA4/SH/1gAAAJQBAAALAAAAAAAAAAAAAAAAAC8BAABfcmVscy8ucmVsc1BLAQIt&#10;ABQABgAIAAAAIQDXrm8TjgIAAJEFAAAOAAAAAAAAAAAAAAAAAC4CAABkcnMvZTJvRG9jLnhtbFBL&#10;AQItABQABgAIAAAAIQBPjDpE4QAAAAwBAAAPAAAAAAAAAAAAAAAAAOgEAABkcnMvZG93bnJldi54&#10;bWxQSwUGAAAAAAQABADzAAAA9gUAAAAA&#10;" fillcolor="white [3201]" stroked="f" strokeweight=".5pt">
                <v:textbox>
                  <w:txbxContent>
                    <w:p w:rsidR="000D06A4" w:rsidRPr="001D25F6" w:rsidRDefault="000D06A4" w:rsidP="001D25F6">
                      <w:pPr>
                        <w:jc w:val="center"/>
                        <w:rPr>
                          <w:rFonts w:ascii="Arial" w:hAnsi="Arial" w:cs="Arial"/>
                          <w:b/>
                          <w:sz w:val="28"/>
                          <w:szCs w:val="28"/>
                        </w:rPr>
                      </w:pPr>
                      <w:r w:rsidRPr="001D25F6">
                        <w:rPr>
                          <w:rFonts w:ascii="Arial" w:hAnsi="Arial" w:cs="Arial"/>
                          <w:b/>
                          <w:sz w:val="28"/>
                          <w:szCs w:val="28"/>
                        </w:rPr>
                        <w:t xml:space="preserve">GOVERNMENT OF NUNAVUT </w:t>
                      </w:r>
                      <w:r w:rsidR="001D25F6" w:rsidRPr="001D25F6">
                        <w:rPr>
                          <w:rFonts w:ascii="Arial" w:hAnsi="Arial" w:cs="Arial"/>
                          <w:b/>
                          <w:sz w:val="28"/>
                          <w:szCs w:val="28"/>
                        </w:rPr>
                        <w:t xml:space="preserve">EMPLOYMENT </w:t>
                      </w:r>
                      <w:r w:rsidRPr="001D25F6">
                        <w:rPr>
                          <w:rFonts w:ascii="Arial" w:hAnsi="Arial" w:cs="Arial"/>
                          <w:b/>
                          <w:sz w:val="28"/>
                          <w:szCs w:val="28"/>
                        </w:rPr>
                        <w:t>OPPOR</w:t>
                      </w:r>
                      <w:r w:rsidR="001D25F6" w:rsidRPr="001D25F6">
                        <w:rPr>
                          <w:rFonts w:ascii="Arial" w:hAnsi="Arial" w:cs="Arial"/>
                          <w:b/>
                          <w:sz w:val="28"/>
                          <w:szCs w:val="28"/>
                        </w:rPr>
                        <w:t>TUNITY</w:t>
                      </w:r>
                    </w:p>
                  </w:txbxContent>
                </v:textbox>
              </v:shape>
            </w:pict>
          </mc:Fallback>
        </mc:AlternateContent>
      </w:r>
      <w:r w:rsidR="00675D48" w:rsidRPr="00A73BBC">
        <w:rPr>
          <w:rFonts w:ascii="Times New Roman" w:hAnsi="Times New Roman"/>
          <w:noProof/>
          <w:szCs w:val="24"/>
          <w:lang w:val="en-CA" w:eastAsia="en-CA"/>
        </w:rPr>
        <mc:AlternateContent>
          <mc:Choice Requires="wps">
            <w:drawing>
              <wp:anchor distT="0" distB="0" distL="114300" distR="114300" simplePos="0" relativeHeight="251659264" behindDoc="0" locked="0" layoutInCell="1" allowOverlap="1" wp14:anchorId="55C469BE" wp14:editId="6B197922">
                <wp:simplePos x="0" y="0"/>
                <wp:positionH relativeFrom="column">
                  <wp:posOffset>5686425</wp:posOffset>
                </wp:positionH>
                <wp:positionV relativeFrom="paragraph">
                  <wp:posOffset>504825</wp:posOffset>
                </wp:positionV>
                <wp:extent cx="1771650" cy="82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716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85310" w:rsidRPr="00387491" w:rsidRDefault="00E85310" w:rsidP="00E85310">
                            <w:pPr>
                              <w:jc w:val="center"/>
                              <w:rPr>
                                <w:rFonts w:ascii="Tahoma" w:hAnsi="Tahoma" w:cs="Tahoma"/>
                                <w:sz w:val="20"/>
                              </w:rPr>
                            </w:pPr>
                            <w:proofErr w:type="spellStart"/>
                            <w:r w:rsidRPr="00387491">
                              <w:rPr>
                                <w:rFonts w:ascii="Ballymun RO" w:hAnsi="Ballymun RO"/>
                                <w:sz w:val="20"/>
                              </w:rPr>
                              <w:t>ᐋᓐᓂᐊᖃᕐᓇᙱᑦᑐᓕᕆᔨᒃᑯᑦ</w:t>
                            </w:r>
                            <w:proofErr w:type="spellEnd"/>
                          </w:p>
                          <w:p w:rsidR="00E85310" w:rsidRPr="00387491" w:rsidRDefault="00E85310" w:rsidP="00E85310">
                            <w:pPr>
                              <w:spacing w:line="360" w:lineRule="auto"/>
                              <w:jc w:val="center"/>
                              <w:rPr>
                                <w:rFonts w:ascii="Arial" w:hAnsi="Arial" w:cs="Arial"/>
                                <w:sz w:val="14"/>
                              </w:rPr>
                            </w:pPr>
                            <w:proofErr w:type="spellStart"/>
                            <w:r w:rsidRPr="00387491">
                              <w:rPr>
                                <w:rFonts w:ascii="Arial" w:hAnsi="Arial" w:cs="Arial"/>
                                <w:sz w:val="14"/>
                              </w:rPr>
                              <w:t>Munarhilliqiyikkut</w:t>
                            </w:r>
                            <w:proofErr w:type="spellEnd"/>
                          </w:p>
                          <w:p w:rsidR="00E85310" w:rsidRPr="00387491" w:rsidRDefault="00E85310" w:rsidP="00E85310">
                            <w:pPr>
                              <w:spacing w:line="360" w:lineRule="auto"/>
                              <w:jc w:val="center"/>
                              <w:rPr>
                                <w:rFonts w:ascii="Arial" w:hAnsi="Arial" w:cs="Arial"/>
                                <w:sz w:val="14"/>
                              </w:rPr>
                            </w:pPr>
                            <w:r w:rsidRPr="00387491">
                              <w:rPr>
                                <w:rFonts w:ascii="Arial" w:hAnsi="Arial" w:cs="Arial"/>
                                <w:sz w:val="14"/>
                              </w:rPr>
                              <w:t>DEPARTMENT OF HEALTH</w:t>
                            </w:r>
                          </w:p>
                          <w:p w:rsidR="00E85310" w:rsidRPr="00387491" w:rsidRDefault="00E85310" w:rsidP="00E85310">
                            <w:pPr>
                              <w:spacing w:line="360" w:lineRule="auto"/>
                              <w:jc w:val="center"/>
                              <w:rPr>
                                <w:rFonts w:ascii="Arial" w:hAnsi="Arial" w:cs="Arial"/>
                                <w:sz w:val="14"/>
                              </w:rPr>
                            </w:pPr>
                            <w:r w:rsidRPr="00387491">
                              <w:rPr>
                                <w:rFonts w:ascii="Arial" w:hAnsi="Arial" w:cs="Arial"/>
                                <w:sz w:val="14"/>
                              </w:rPr>
                              <w:t>HUMAN RESOURCES DIVISION</w:t>
                            </w:r>
                          </w:p>
                          <w:p w:rsidR="00E85310" w:rsidRPr="00387491" w:rsidRDefault="00E85310" w:rsidP="00E85310">
                            <w:pPr>
                              <w:jc w:val="center"/>
                              <w:rPr>
                                <w:rFonts w:ascii="Times New Roman" w:hAnsi="Times New Roman"/>
                                <w:sz w:val="18"/>
                                <w:lang w:val="fr-CA"/>
                              </w:rPr>
                            </w:pPr>
                            <w:r w:rsidRPr="00387491">
                              <w:rPr>
                                <w:rFonts w:ascii="Arial" w:hAnsi="Arial" w:cs="Arial"/>
                                <w:sz w:val="14"/>
                                <w:lang w:val="fr-CA"/>
                              </w:rPr>
                              <w:t>MINIST</w:t>
                            </w:r>
                            <w:r w:rsidRPr="00387491">
                              <w:rPr>
                                <w:rFonts w:ascii="Arial" w:hAnsi="Arial" w:cs="Arial"/>
                                <w:snapToGrid w:val="0"/>
                                <w:sz w:val="14"/>
                                <w:lang w:val="fr-CA"/>
                              </w:rPr>
                              <w:t>È</w:t>
                            </w:r>
                            <w:r w:rsidRPr="00387491">
                              <w:rPr>
                                <w:rFonts w:ascii="Arial" w:hAnsi="Arial" w:cs="Arial"/>
                                <w:sz w:val="14"/>
                                <w:lang w:val="fr-CA"/>
                              </w:rPr>
                              <w:t>RE  DE LA SANT</w:t>
                            </w:r>
                            <w:r w:rsidRPr="00387491">
                              <w:rPr>
                                <w:rFonts w:ascii="Arial" w:hAnsi="Arial" w:cs="Arial"/>
                                <w:snapToGrid w:val="0"/>
                                <w:sz w:val="14"/>
                                <w:lang w:val="fr-CA"/>
                              </w:rPr>
                              <w:t>È</w:t>
                            </w:r>
                          </w:p>
                          <w:p w:rsidR="00E85310" w:rsidRPr="00523903" w:rsidRDefault="00E85310" w:rsidP="00E85310">
                            <w:pPr>
                              <w:rPr>
                                <w:rFonts w:ascii="Arial" w:eastAsia="Times" w:hAnsi="Arial" w:cs="Arial"/>
                                <w:sz w:val="22"/>
                                <w:szCs w:val="22"/>
                                <w:lang w:val="fr-CA"/>
                              </w:rPr>
                            </w:pPr>
                          </w:p>
                          <w:p w:rsidR="00E85310" w:rsidRDefault="00E85310" w:rsidP="00E85310"/>
                          <w:p w:rsidR="00E85310" w:rsidRDefault="00E85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7.75pt;margin-top:39.75pt;width:13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9EiwIAALIFAAAOAAAAZHJzL2Uyb0RvYy54bWysVNtuGyEQfa/Uf0C8N2u7sZ1aWUduIleV&#10;rCRqUuUZs2CjAkMBe9f9+g7s+pI0UpWqL7sDc2aYOXO5vGqMJlvhgwJb0v5ZjxJhOVTKrkr6/XH+&#10;4YKSEJmtmAYrSroTgV5N37+7rN1EDGANuhKeoBMbJrUr6TpGNymKwNfCsHAGTlhUSvCGRTz6VVF5&#10;VqN3o4tBrzcqavCV88BFCHh70yrpNPuXUvB4J2UQkeiSYmwxf33+LtO3mF6yycozt1a8C4P9QxSG&#10;KYuPHlzdsMjIxqs/XBnFPQSQ8YyDKUBKxUXOAbPp915k87BmTuRckJzgDjSF/+eW327vPVFVSQeU&#10;WGawRI+iieQzNGSQ2KldmCDowSEsNniNVd7fB7xMSTfSm/THdAjqkefdgdvkjCej8bg/GqKKo+5i&#10;cDEaD5Ob4mjtfIhfBBiShJJ6rF2mlG0XIbbQPSQ9FkCraq60zofUL+Jae7JlWGkdc4zo/BlKW1KX&#10;dPQRw/ibh+XqFQ/oT9tkKXJndWElhlomshR3WiSMtt+ERGYzIa/EyDgX9hBnRieUxIzeYtjhj1G9&#10;xbjNAy3yy2DjwdgoC75l6Tm11Y89MbLFYw1P8k5ibJZN1zlLqHbYOB7awQuOzxVWd8FCvGceJw0b&#10;ArdHvMOP1IDVgU6iZA3+12v3CY8DgFpKapzckoafG+YFJfqrxdH41D8/T6OeD+fD8QAP/lSzPNXY&#10;jbkGbJk+7inHs5jwUe9F6cE84ZKZpVdRxSzHt0sa9+J1bPcJLikuZrMMwuF2LC7sg+PJdaI39e5j&#10;88S86xo84mjcwn7G2eRFn7fYZGlhtokgVR6CRHDLakc8LoY8Rt0SS5vn9JxRx1U7/Q0AAP//AwBQ&#10;SwMEFAAGAAgAAAAhAF6ajOXgAAAACwEAAA8AAABkcnMvZG93bnJldi54bWxMj8FOwzAMhu9IvENk&#10;JG4s6ehYV+pOFQghMSTE4MIta0xb0ThVk23d25Od4GRb/vT7c7GebC8ONPrOMUIyUyCIa2c6bhA+&#10;P55uMhA+aDa6d0wIJ/KwLi8vCp0bd+R3OmxDI2II+1wjtCEMuZS+bslqP3MDcdx9u9HqEMexkWbU&#10;xxhuezlX6k5a3XG80OqBHlqqf7Z7i/CSfunH27ChU+DpraqesyH1r4jXV1N1DyLQFP5gOOtHdSij&#10;087t2XjRI2SrxSKiCMtVrGcgWaax2yHME6VAloX8/0P5CwAA//8DAFBLAQItABQABgAIAAAAIQC2&#10;gziS/gAAAOEBAAATAAAAAAAAAAAAAAAAAAAAAABbQ29udGVudF9UeXBlc10ueG1sUEsBAi0AFAAG&#10;AAgAAAAhADj9If/WAAAAlAEAAAsAAAAAAAAAAAAAAAAALwEAAF9yZWxzLy5yZWxzUEsBAi0AFAAG&#10;AAgAAAAhAO4d/0SLAgAAsgUAAA4AAAAAAAAAAAAAAAAALgIAAGRycy9lMm9Eb2MueG1sUEsBAi0A&#10;FAAGAAgAAAAhAF6ajOXgAAAACwEAAA8AAAAAAAAAAAAAAAAA5QQAAGRycy9kb3ducmV2LnhtbFBL&#10;BQYAAAAABAAEAPMAAADyBQAAAAA=&#10;" fillcolor="white [3201]" strokecolor="white [3212]" strokeweight=".5pt">
                <v:textbox>
                  <w:txbxContent>
                    <w:p w:rsidR="00E85310" w:rsidRPr="00387491" w:rsidRDefault="00E85310" w:rsidP="00E85310">
                      <w:pPr>
                        <w:jc w:val="center"/>
                        <w:rPr>
                          <w:rFonts w:ascii="Tahoma" w:hAnsi="Tahoma" w:cs="Tahoma"/>
                          <w:sz w:val="20"/>
                        </w:rPr>
                      </w:pPr>
                      <w:proofErr w:type="spellStart"/>
                      <w:r w:rsidRPr="00387491">
                        <w:rPr>
                          <w:rFonts w:ascii="Ballymun RO" w:hAnsi="Ballymun RO"/>
                          <w:sz w:val="20"/>
                        </w:rPr>
                        <w:t>ᐋᓐᓂᐊᖃᕐᓇᙱᑦᑐᓕᕆᔨᒃᑯᑦ</w:t>
                      </w:r>
                      <w:proofErr w:type="spellEnd"/>
                    </w:p>
                    <w:p w:rsidR="00E85310" w:rsidRPr="00387491" w:rsidRDefault="00E85310" w:rsidP="00E85310">
                      <w:pPr>
                        <w:spacing w:line="360" w:lineRule="auto"/>
                        <w:jc w:val="center"/>
                        <w:rPr>
                          <w:rFonts w:ascii="Arial" w:hAnsi="Arial" w:cs="Arial"/>
                          <w:sz w:val="14"/>
                        </w:rPr>
                      </w:pPr>
                      <w:proofErr w:type="spellStart"/>
                      <w:r w:rsidRPr="00387491">
                        <w:rPr>
                          <w:rFonts w:ascii="Arial" w:hAnsi="Arial" w:cs="Arial"/>
                          <w:sz w:val="14"/>
                        </w:rPr>
                        <w:t>Munarhilliqiyikkut</w:t>
                      </w:r>
                      <w:proofErr w:type="spellEnd"/>
                    </w:p>
                    <w:p w:rsidR="00E85310" w:rsidRPr="00387491" w:rsidRDefault="00E85310" w:rsidP="00E85310">
                      <w:pPr>
                        <w:spacing w:line="360" w:lineRule="auto"/>
                        <w:jc w:val="center"/>
                        <w:rPr>
                          <w:rFonts w:ascii="Arial" w:hAnsi="Arial" w:cs="Arial"/>
                          <w:sz w:val="14"/>
                        </w:rPr>
                      </w:pPr>
                      <w:r w:rsidRPr="00387491">
                        <w:rPr>
                          <w:rFonts w:ascii="Arial" w:hAnsi="Arial" w:cs="Arial"/>
                          <w:sz w:val="14"/>
                        </w:rPr>
                        <w:t>DEPARTMENT OF HEALTH</w:t>
                      </w:r>
                    </w:p>
                    <w:p w:rsidR="00E85310" w:rsidRPr="00387491" w:rsidRDefault="00E85310" w:rsidP="00E85310">
                      <w:pPr>
                        <w:spacing w:line="360" w:lineRule="auto"/>
                        <w:jc w:val="center"/>
                        <w:rPr>
                          <w:rFonts w:ascii="Arial" w:hAnsi="Arial" w:cs="Arial"/>
                          <w:sz w:val="14"/>
                        </w:rPr>
                      </w:pPr>
                      <w:r w:rsidRPr="00387491">
                        <w:rPr>
                          <w:rFonts w:ascii="Arial" w:hAnsi="Arial" w:cs="Arial"/>
                          <w:sz w:val="14"/>
                        </w:rPr>
                        <w:t>HUMAN RESOURCES DIVISION</w:t>
                      </w:r>
                    </w:p>
                    <w:p w:rsidR="00E85310" w:rsidRPr="00387491" w:rsidRDefault="00E85310" w:rsidP="00E85310">
                      <w:pPr>
                        <w:jc w:val="center"/>
                        <w:rPr>
                          <w:rFonts w:ascii="Times New Roman" w:hAnsi="Times New Roman"/>
                          <w:sz w:val="18"/>
                          <w:lang w:val="fr-CA"/>
                        </w:rPr>
                      </w:pPr>
                      <w:r w:rsidRPr="00387491">
                        <w:rPr>
                          <w:rFonts w:ascii="Arial" w:hAnsi="Arial" w:cs="Arial"/>
                          <w:sz w:val="14"/>
                          <w:lang w:val="fr-CA"/>
                        </w:rPr>
                        <w:t>MINIST</w:t>
                      </w:r>
                      <w:r w:rsidRPr="00387491">
                        <w:rPr>
                          <w:rFonts w:ascii="Arial" w:hAnsi="Arial" w:cs="Arial"/>
                          <w:snapToGrid w:val="0"/>
                          <w:sz w:val="14"/>
                          <w:lang w:val="fr-CA"/>
                        </w:rPr>
                        <w:t>È</w:t>
                      </w:r>
                      <w:r w:rsidRPr="00387491">
                        <w:rPr>
                          <w:rFonts w:ascii="Arial" w:hAnsi="Arial" w:cs="Arial"/>
                          <w:sz w:val="14"/>
                          <w:lang w:val="fr-CA"/>
                        </w:rPr>
                        <w:t>RE  DE LA SANT</w:t>
                      </w:r>
                      <w:r w:rsidRPr="00387491">
                        <w:rPr>
                          <w:rFonts w:ascii="Arial" w:hAnsi="Arial" w:cs="Arial"/>
                          <w:snapToGrid w:val="0"/>
                          <w:sz w:val="14"/>
                          <w:lang w:val="fr-CA"/>
                        </w:rPr>
                        <w:t>È</w:t>
                      </w:r>
                    </w:p>
                    <w:p w:rsidR="00E85310" w:rsidRPr="00523903" w:rsidRDefault="00E85310" w:rsidP="00E85310">
                      <w:pPr>
                        <w:rPr>
                          <w:rFonts w:ascii="Arial" w:eastAsia="Times" w:hAnsi="Arial" w:cs="Arial"/>
                          <w:sz w:val="22"/>
                          <w:szCs w:val="22"/>
                          <w:lang w:val="fr-CA"/>
                        </w:rPr>
                      </w:pPr>
                    </w:p>
                    <w:p w:rsidR="00E85310" w:rsidRDefault="00E85310" w:rsidP="00E85310"/>
                    <w:p w:rsidR="00E85310" w:rsidRDefault="00E85310"/>
                  </w:txbxContent>
                </v:textbox>
              </v:shape>
            </w:pict>
          </mc:Fallback>
        </mc:AlternateContent>
      </w:r>
      <w:r w:rsidR="00675D48" w:rsidRPr="00A73BBC">
        <w:rPr>
          <w:rFonts w:ascii="Times New Roman" w:hAnsi="Times New Roman"/>
          <w:noProof/>
          <w:szCs w:val="24"/>
          <w:lang w:val="en-CA" w:eastAsia="en-CA"/>
        </w:rPr>
        <w:drawing>
          <wp:inline distT="0" distB="0" distL="0" distR="0" wp14:anchorId="4B4908C2" wp14:editId="4BE1DA9C">
            <wp:extent cx="77724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95425"/>
                    </a:xfrm>
                    <a:prstGeom prst="rect">
                      <a:avLst/>
                    </a:prstGeom>
                    <a:noFill/>
                    <a:ln>
                      <a:noFill/>
                    </a:ln>
                  </pic:spPr>
                </pic:pic>
              </a:graphicData>
            </a:graphic>
          </wp:inline>
        </w:drawing>
      </w:r>
    </w:p>
    <w:p w:rsidR="005920C1" w:rsidRDefault="005920C1" w:rsidP="005920C1">
      <w:pPr>
        <w:jc w:val="center"/>
        <w:rPr>
          <w:rFonts w:ascii="Times New Roman" w:hAnsi="Times New Roman"/>
          <w:b/>
          <w:szCs w:val="24"/>
        </w:rPr>
      </w:pPr>
    </w:p>
    <w:p w:rsidR="005920C1" w:rsidRPr="00C115E0" w:rsidRDefault="005920C1" w:rsidP="005920C1">
      <w:pPr>
        <w:jc w:val="center"/>
        <w:rPr>
          <w:rFonts w:ascii="Times New Roman" w:hAnsi="Times New Roman"/>
          <w:b/>
          <w:szCs w:val="24"/>
        </w:rPr>
      </w:pPr>
      <w:r w:rsidRPr="00C115E0">
        <w:rPr>
          <w:rFonts w:ascii="Times New Roman" w:hAnsi="Times New Roman"/>
          <w:b/>
          <w:szCs w:val="24"/>
        </w:rPr>
        <w:t>Community Health Nurse</w:t>
      </w:r>
    </w:p>
    <w:p w:rsidR="00EF4BC1" w:rsidRPr="00C115E0" w:rsidRDefault="00EF4BC1" w:rsidP="005920C1">
      <w:pPr>
        <w:jc w:val="center"/>
        <w:rPr>
          <w:rFonts w:ascii="Times New Roman" w:eastAsia="Times" w:hAnsi="Times New Roman"/>
          <w:b/>
          <w:szCs w:val="24"/>
        </w:rPr>
      </w:pPr>
      <w:r w:rsidRPr="00C115E0">
        <w:rPr>
          <w:rFonts w:ascii="Times New Roman" w:eastAsia="Times" w:hAnsi="Times New Roman"/>
          <w:b/>
          <w:szCs w:val="24"/>
        </w:rPr>
        <w:t xml:space="preserve">Department </w:t>
      </w:r>
      <w:r w:rsidR="001D25F6" w:rsidRPr="00C115E0">
        <w:rPr>
          <w:rFonts w:ascii="Times New Roman" w:eastAsia="Times" w:hAnsi="Times New Roman"/>
          <w:b/>
          <w:szCs w:val="24"/>
        </w:rPr>
        <w:t>of Health</w:t>
      </w:r>
    </w:p>
    <w:p w:rsidR="00D30EA6" w:rsidRPr="00C115E0" w:rsidRDefault="00C22970" w:rsidP="005920C1">
      <w:pPr>
        <w:jc w:val="center"/>
        <w:rPr>
          <w:rFonts w:ascii="Times New Roman" w:eastAsia="Times" w:hAnsi="Times New Roman"/>
          <w:b/>
          <w:szCs w:val="24"/>
        </w:rPr>
      </w:pPr>
      <w:r>
        <w:rPr>
          <w:rFonts w:ascii="Times New Roman" w:eastAsia="Times" w:hAnsi="Times New Roman"/>
          <w:b/>
          <w:szCs w:val="24"/>
        </w:rPr>
        <w:t>Community: Clyde</w:t>
      </w:r>
      <w:r w:rsidR="006F3B75">
        <w:rPr>
          <w:rFonts w:ascii="Times New Roman" w:eastAsia="Times" w:hAnsi="Times New Roman"/>
          <w:b/>
          <w:szCs w:val="24"/>
        </w:rPr>
        <w:t xml:space="preserve"> Center</w:t>
      </w:r>
      <w:bookmarkStart w:id="0" w:name="_GoBack"/>
      <w:bookmarkEnd w:id="0"/>
    </w:p>
    <w:p w:rsidR="00B03A8B" w:rsidRPr="00C115E0" w:rsidRDefault="00B03A8B" w:rsidP="001D25F6">
      <w:pPr>
        <w:rPr>
          <w:rFonts w:ascii="Times New Roman" w:hAnsi="Times New Roman"/>
          <w:szCs w:val="24"/>
        </w:rPr>
      </w:pPr>
    </w:p>
    <w:p w:rsidR="005920C1" w:rsidRPr="00C115E0" w:rsidRDefault="005920C1" w:rsidP="005920C1">
      <w:pPr>
        <w:rPr>
          <w:rFonts w:ascii="Times New Roman" w:hAnsi="Times New Roman"/>
          <w:szCs w:val="24"/>
        </w:rPr>
      </w:pPr>
      <w:r w:rsidRPr="00C115E0">
        <w:rPr>
          <w:rFonts w:ascii="Times New Roman" w:hAnsi="Times New Roman"/>
          <w:szCs w:val="24"/>
        </w:rPr>
        <w:t>Come explore Canada’s unique northern environment. We are host to amazing northern lights, incredible full moon evenings, lots of snow and renowned winter weather. To balance the long winter nights, spring and summer bring 24 hours of daylight, migrating birds, unique wildlife and beautiful wildflowers.</w:t>
      </w:r>
    </w:p>
    <w:p w:rsidR="005920C1" w:rsidRPr="00C115E0" w:rsidRDefault="005920C1" w:rsidP="005920C1">
      <w:pPr>
        <w:rPr>
          <w:rFonts w:ascii="Times New Roman" w:hAnsi="Times New Roman"/>
          <w:szCs w:val="24"/>
        </w:rPr>
      </w:pPr>
    </w:p>
    <w:p w:rsidR="005920C1" w:rsidRPr="00C115E0" w:rsidRDefault="005920C1" w:rsidP="005920C1">
      <w:pPr>
        <w:rPr>
          <w:rFonts w:ascii="Times New Roman" w:hAnsi="Times New Roman"/>
          <w:szCs w:val="24"/>
        </w:rPr>
      </w:pPr>
      <w:r w:rsidRPr="00C115E0">
        <w:rPr>
          <w:rFonts w:ascii="Times New Roman" w:hAnsi="Times New Roman"/>
          <w:szCs w:val="24"/>
        </w:rPr>
        <w:t>The Community Health Nurse provides a comprehensive community health service in conjunction with the health care team. Clients served may be individuals, families or communities. The Community Health Nurse assists clients in promotion, protection and restoration of health in order to prevent and reduce the incidence of disease, disability and death. Determination and provision of health interventions (health promotion, occupational health and safety, public health, community development, and curative treatment) have a direct impact on the health status of clients and the community. The provision of professional community health care to clients is done in accordance with established standards of nursing practice, the philosophy and objectives of the Department of Health.</w:t>
      </w:r>
    </w:p>
    <w:p w:rsidR="005920C1" w:rsidRPr="00C115E0" w:rsidRDefault="005920C1" w:rsidP="005920C1">
      <w:pPr>
        <w:rPr>
          <w:rFonts w:ascii="Times New Roman" w:hAnsi="Times New Roman"/>
          <w:szCs w:val="24"/>
        </w:rPr>
      </w:pPr>
    </w:p>
    <w:p w:rsidR="005920C1" w:rsidRPr="00C115E0" w:rsidRDefault="005920C1" w:rsidP="005920C1">
      <w:pPr>
        <w:rPr>
          <w:rFonts w:ascii="Times New Roman" w:hAnsi="Times New Roman"/>
          <w:szCs w:val="24"/>
        </w:rPr>
      </w:pPr>
      <w:r w:rsidRPr="00C115E0">
        <w:rPr>
          <w:rFonts w:ascii="Times New Roman" w:hAnsi="Times New Roman"/>
          <w:szCs w:val="24"/>
        </w:rPr>
        <w:t>In order to be considered for this position, the incumbent must have:</w:t>
      </w:r>
    </w:p>
    <w:p w:rsidR="005920C1" w:rsidRPr="00C115E0" w:rsidRDefault="005920C1" w:rsidP="005920C1">
      <w:pPr>
        <w:rPr>
          <w:rFonts w:ascii="Times New Roman" w:hAnsi="Times New Roman"/>
          <w:szCs w:val="24"/>
        </w:rPr>
      </w:pP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A Bachelors’ degree in Nursing or Nursing Diploma with other equivalencies or related experiences such as a certificate in Public Health, Health Canada clinical skills course, an advanced practice course, experience in home care nursing. </w:t>
      </w: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Ability to perform advanced nursing (e.g. suturing, cast applications) functions as outlined in the Department of Health, Nursing Administration Manual; Standards, Policies and Guidelines; and Administration Manuals. </w:t>
      </w:r>
    </w:p>
    <w:p w:rsidR="00E62079" w:rsidRPr="00C115E0" w:rsidRDefault="00E62079"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Appreciation for the value of other cultures, how culture impact access to health services and an ability to adapt clinical practices to enhance the patient experience. </w:t>
      </w: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Ability to teach/communicate effectively on an individual or group basis with in a cross cultural setting </w:t>
      </w: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ACLS, BTLS, NALS would be considered an asset. </w:t>
      </w: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Basic CPR and annual re-certification required to maintain skill level </w:t>
      </w:r>
    </w:p>
    <w:p w:rsidR="005920C1" w:rsidRPr="00C115E0" w:rsidRDefault="005920C1" w:rsidP="005920C1">
      <w:pPr>
        <w:pStyle w:val="ListParagraph"/>
        <w:numPr>
          <w:ilvl w:val="0"/>
          <w:numId w:val="4"/>
        </w:numPr>
        <w:rPr>
          <w:rFonts w:ascii="Times New Roman" w:hAnsi="Times New Roman"/>
          <w:szCs w:val="24"/>
        </w:rPr>
      </w:pPr>
      <w:r w:rsidRPr="00C115E0">
        <w:rPr>
          <w:rFonts w:ascii="Times New Roman" w:hAnsi="Times New Roman"/>
          <w:szCs w:val="24"/>
        </w:rPr>
        <w:t xml:space="preserve">Eligible for registration with RNANT/NU </w:t>
      </w:r>
    </w:p>
    <w:p w:rsidR="005920C1" w:rsidRPr="00C115E0" w:rsidRDefault="005920C1" w:rsidP="005920C1">
      <w:pPr>
        <w:rPr>
          <w:rFonts w:ascii="Times New Roman" w:hAnsi="Times New Roman"/>
          <w:szCs w:val="24"/>
        </w:rPr>
      </w:pPr>
      <w:r w:rsidRPr="00C115E0">
        <w:rPr>
          <w:rFonts w:ascii="Times New Roman" w:hAnsi="Times New Roman"/>
          <w:szCs w:val="24"/>
        </w:rPr>
        <w:t xml:space="preserve"> </w:t>
      </w:r>
    </w:p>
    <w:p w:rsidR="005920C1" w:rsidRPr="00C115E0" w:rsidRDefault="005920C1" w:rsidP="005920C1">
      <w:pPr>
        <w:rPr>
          <w:rFonts w:ascii="Times New Roman" w:hAnsi="Times New Roman"/>
          <w:szCs w:val="24"/>
        </w:rPr>
      </w:pPr>
      <w:r w:rsidRPr="00C115E0">
        <w:rPr>
          <w:rFonts w:ascii="Times New Roman" w:hAnsi="Times New Roman"/>
          <w:szCs w:val="24"/>
        </w:rPr>
        <w:t>This position is included in the Nunavut Employ</w:t>
      </w:r>
      <w:r w:rsidR="00191175">
        <w:rPr>
          <w:rFonts w:ascii="Times New Roman" w:hAnsi="Times New Roman"/>
          <w:szCs w:val="24"/>
        </w:rPr>
        <w:t>ee’s Union. Salary starts at $99,743</w:t>
      </w:r>
      <w:r w:rsidR="00FF1302">
        <w:rPr>
          <w:rFonts w:ascii="Times New Roman" w:hAnsi="Times New Roman"/>
          <w:szCs w:val="24"/>
        </w:rPr>
        <w:t>- $113,159</w:t>
      </w:r>
      <w:r w:rsidRPr="00C115E0">
        <w:rPr>
          <w:rFonts w:ascii="Times New Roman" w:hAnsi="Times New Roman"/>
          <w:szCs w:val="24"/>
        </w:rPr>
        <w:t xml:space="preserve"> per annum </w:t>
      </w:r>
      <w:r w:rsidR="002971E2" w:rsidRPr="00C115E0">
        <w:rPr>
          <w:rFonts w:ascii="Times New Roman" w:hAnsi="Times New Roman"/>
          <w:szCs w:val="24"/>
        </w:rPr>
        <w:t xml:space="preserve">with a Northern Allowance of </w:t>
      </w:r>
      <w:r w:rsidR="0071394C" w:rsidRPr="00C115E0">
        <w:rPr>
          <w:rFonts w:ascii="Times New Roman" w:hAnsi="Times New Roman"/>
          <w:szCs w:val="24"/>
        </w:rPr>
        <w:t>$</w:t>
      </w:r>
      <w:r w:rsidR="00C22970">
        <w:rPr>
          <w:rFonts w:ascii="Times New Roman" w:hAnsi="Times New Roman"/>
          <w:szCs w:val="24"/>
        </w:rPr>
        <w:t>22, 978</w:t>
      </w:r>
      <w:r w:rsidR="00181541">
        <w:rPr>
          <w:rFonts w:ascii="Times New Roman" w:hAnsi="Times New Roman"/>
          <w:szCs w:val="24"/>
        </w:rPr>
        <w:t>.00</w:t>
      </w:r>
      <w:r w:rsidR="00EC654E" w:rsidRPr="00C115E0">
        <w:rPr>
          <w:rFonts w:ascii="Times New Roman" w:hAnsi="Times New Roman"/>
          <w:szCs w:val="24"/>
        </w:rPr>
        <w:t xml:space="preserve"> </w:t>
      </w:r>
      <w:r w:rsidRPr="00C115E0">
        <w:rPr>
          <w:rFonts w:ascii="Times New Roman" w:hAnsi="Times New Roman"/>
          <w:szCs w:val="24"/>
        </w:rPr>
        <w:t>per annum</w:t>
      </w:r>
      <w:r w:rsidR="00E62079" w:rsidRPr="00C115E0">
        <w:rPr>
          <w:rFonts w:ascii="Times New Roman" w:hAnsi="Times New Roman"/>
          <w:szCs w:val="24"/>
        </w:rPr>
        <w:t>, depending on the community</w:t>
      </w:r>
      <w:r w:rsidRPr="00C115E0">
        <w:rPr>
          <w:rFonts w:ascii="Times New Roman" w:hAnsi="Times New Roman"/>
          <w:szCs w:val="24"/>
        </w:rPr>
        <w:t>. Subsidized housing is available.</w:t>
      </w:r>
    </w:p>
    <w:p w:rsidR="005920C1" w:rsidRPr="00C115E0" w:rsidRDefault="005920C1" w:rsidP="005920C1">
      <w:pPr>
        <w:rPr>
          <w:rFonts w:ascii="Times New Roman" w:hAnsi="Times New Roman"/>
          <w:szCs w:val="24"/>
        </w:rPr>
      </w:pPr>
    </w:p>
    <w:p w:rsidR="005920C1" w:rsidRPr="00C115E0" w:rsidRDefault="005920C1" w:rsidP="005920C1">
      <w:pPr>
        <w:rPr>
          <w:rFonts w:ascii="Times New Roman" w:hAnsi="Times New Roman"/>
          <w:szCs w:val="24"/>
        </w:rPr>
      </w:pPr>
      <w:r w:rsidRPr="00C115E0">
        <w:rPr>
          <w:rFonts w:ascii="Times New Roman" w:hAnsi="Times New Roman"/>
          <w:szCs w:val="24"/>
        </w:rPr>
        <w:lastRenderedPageBreak/>
        <w:t xml:space="preserve"> </w:t>
      </w:r>
    </w:p>
    <w:p w:rsidR="00B36D50" w:rsidRPr="00C115E0" w:rsidRDefault="00B36D50" w:rsidP="005920C1">
      <w:pPr>
        <w:rPr>
          <w:rFonts w:ascii="Times New Roman" w:hAnsi="Times New Roman"/>
          <w:szCs w:val="24"/>
        </w:rPr>
      </w:pPr>
    </w:p>
    <w:p w:rsidR="001D25F6" w:rsidRPr="00C115E0" w:rsidRDefault="001D25F6" w:rsidP="001D25F6">
      <w:pPr>
        <w:autoSpaceDE w:val="0"/>
        <w:autoSpaceDN w:val="0"/>
        <w:adjustRightInd w:val="0"/>
        <w:jc w:val="both"/>
        <w:rPr>
          <w:rFonts w:ascii="Times New Roman" w:hAnsi="Times New Roman"/>
          <w:b/>
          <w:bCs/>
          <w:szCs w:val="24"/>
        </w:rPr>
      </w:pPr>
      <w:r w:rsidRPr="00C115E0">
        <w:rPr>
          <w:rFonts w:ascii="Times New Roman" w:hAnsi="Times New Roman"/>
          <w:b/>
          <w:bCs/>
          <w:szCs w:val="24"/>
        </w:rPr>
        <w:t xml:space="preserve">For indeterminate nurses, recruitment bonuses include: $5,000 on </w:t>
      </w:r>
      <w:r w:rsidR="0083030A" w:rsidRPr="00C115E0">
        <w:rPr>
          <w:rFonts w:ascii="Times New Roman" w:hAnsi="Times New Roman"/>
          <w:b/>
          <w:bCs/>
          <w:szCs w:val="24"/>
        </w:rPr>
        <w:t>initial hire</w:t>
      </w:r>
      <w:r w:rsidRPr="00C115E0">
        <w:rPr>
          <w:rFonts w:ascii="Times New Roman" w:hAnsi="Times New Roman"/>
          <w:b/>
          <w:bCs/>
          <w:szCs w:val="24"/>
        </w:rPr>
        <w:t xml:space="preserve">, $5,000 at 18 months of service and $10,000 at 30 months of service. Allowances include annual special allowance ranging from $9,000 to $19,500 depending on location and a continuous service allowance (0-5 years) $375 paid monthly. </w:t>
      </w:r>
    </w:p>
    <w:p w:rsidR="00ED7E74" w:rsidRPr="00C115E0" w:rsidRDefault="00ED7E74" w:rsidP="00ED7E74">
      <w:pPr>
        <w:rPr>
          <w:rFonts w:ascii="Times New Roman" w:hAnsi="Times New Roman"/>
          <w:b/>
          <w:szCs w:val="24"/>
        </w:rPr>
      </w:pPr>
    </w:p>
    <w:p w:rsidR="00782D03" w:rsidRDefault="00782D03" w:rsidP="00ED7E74">
      <w:pPr>
        <w:rPr>
          <w:rFonts w:ascii="Times New Roman" w:hAnsi="Times New Roman"/>
          <w:b/>
          <w:szCs w:val="24"/>
        </w:rPr>
      </w:pPr>
      <w:r>
        <w:rPr>
          <w:rFonts w:ascii="Times New Roman" w:hAnsi="Times New Roman"/>
          <w:b/>
          <w:szCs w:val="24"/>
        </w:rPr>
        <w:t xml:space="preserve">                             An Eligibility List </w:t>
      </w:r>
      <w:r w:rsidR="0047280F">
        <w:rPr>
          <w:rFonts w:ascii="Times New Roman" w:hAnsi="Times New Roman"/>
          <w:b/>
          <w:szCs w:val="24"/>
        </w:rPr>
        <w:t>of successful candidates may be used to fill</w:t>
      </w:r>
      <w:r>
        <w:rPr>
          <w:rFonts w:ascii="Times New Roman" w:hAnsi="Times New Roman"/>
          <w:b/>
          <w:szCs w:val="24"/>
        </w:rPr>
        <w:t xml:space="preserve"> future vacancies</w:t>
      </w:r>
    </w:p>
    <w:p w:rsidR="00782D03" w:rsidRDefault="00782D03" w:rsidP="00ED7E74">
      <w:pPr>
        <w:rPr>
          <w:rFonts w:ascii="Times New Roman" w:hAnsi="Times New Roman"/>
          <w:b/>
          <w:szCs w:val="24"/>
        </w:rPr>
      </w:pPr>
    </w:p>
    <w:p w:rsidR="00782D03" w:rsidRDefault="00782D03" w:rsidP="00ED7E74">
      <w:pPr>
        <w:rPr>
          <w:rFonts w:ascii="Times New Roman" w:hAnsi="Times New Roman"/>
          <w:b/>
          <w:szCs w:val="24"/>
        </w:rPr>
      </w:pPr>
    </w:p>
    <w:p w:rsidR="00ED7E74" w:rsidRPr="00A73BBC" w:rsidRDefault="00ED7E74" w:rsidP="00ED7E74">
      <w:pPr>
        <w:rPr>
          <w:rFonts w:ascii="Times New Roman" w:hAnsi="Times New Roman"/>
          <w:szCs w:val="24"/>
        </w:rPr>
      </w:pPr>
      <w:r w:rsidRPr="00C115E0">
        <w:rPr>
          <w:rFonts w:ascii="Times New Roman" w:hAnsi="Times New Roman"/>
          <w:b/>
          <w:szCs w:val="24"/>
        </w:rPr>
        <w:t>Reference #:</w:t>
      </w:r>
      <w:r w:rsidR="00B03A8B" w:rsidRPr="00C115E0">
        <w:rPr>
          <w:rFonts w:ascii="Times New Roman" w:hAnsi="Times New Roman"/>
          <w:b/>
          <w:szCs w:val="24"/>
        </w:rPr>
        <w:tab/>
      </w:r>
      <w:r w:rsidR="0071394C" w:rsidRPr="00C115E0">
        <w:rPr>
          <w:rFonts w:ascii="Times New Roman" w:hAnsi="Times New Roman"/>
          <w:b/>
          <w:szCs w:val="24"/>
        </w:rPr>
        <w:t>10-</w:t>
      </w:r>
      <w:r w:rsidR="00C22970">
        <w:rPr>
          <w:rFonts w:ascii="Times New Roman" w:hAnsi="Times New Roman"/>
          <w:b/>
          <w:szCs w:val="24"/>
        </w:rPr>
        <w:t>02-215-098LA</w:t>
      </w:r>
      <w:r w:rsidR="00B03A8B" w:rsidRPr="00C115E0">
        <w:rPr>
          <w:rFonts w:ascii="Times New Roman" w:hAnsi="Times New Roman"/>
          <w:b/>
          <w:szCs w:val="24"/>
        </w:rPr>
        <w:tab/>
      </w:r>
      <w:r w:rsidR="00B03A8B" w:rsidRPr="00C115E0">
        <w:rPr>
          <w:rFonts w:ascii="Times New Roman" w:hAnsi="Times New Roman"/>
          <w:b/>
          <w:szCs w:val="24"/>
        </w:rPr>
        <w:tab/>
      </w:r>
      <w:r w:rsidR="00EC654E" w:rsidRPr="00C115E0">
        <w:rPr>
          <w:rFonts w:ascii="Times New Roman" w:hAnsi="Times New Roman"/>
          <w:b/>
          <w:szCs w:val="24"/>
        </w:rPr>
        <w:tab/>
      </w:r>
      <w:r w:rsidR="0071394C" w:rsidRPr="00C115E0">
        <w:rPr>
          <w:rFonts w:ascii="Times New Roman" w:hAnsi="Times New Roman"/>
          <w:b/>
          <w:szCs w:val="24"/>
        </w:rPr>
        <w:t xml:space="preserve">Closing Date: </w:t>
      </w:r>
      <w:r w:rsidR="00DB743C">
        <w:rPr>
          <w:rFonts w:ascii="Times New Roman" w:hAnsi="Times New Roman"/>
          <w:b/>
          <w:szCs w:val="24"/>
        </w:rPr>
        <w:t>Open Until Filled</w:t>
      </w:r>
    </w:p>
    <w:sectPr w:rsidR="00ED7E74" w:rsidRPr="00A73BBC" w:rsidSect="003A70C4">
      <w:headerReference w:type="even" r:id="rId10"/>
      <w:headerReference w:type="default" r:id="rId11"/>
      <w:footerReference w:type="even" r:id="rId12"/>
      <w:footerReference w:type="default" r:id="rId13"/>
      <w:headerReference w:type="first" r:id="rId14"/>
      <w:footerReference w:type="first" r:id="rId15"/>
      <w:pgSz w:w="12240" w:h="15840"/>
      <w:pgMar w:top="173" w:right="432" w:bottom="288"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9A" w:rsidRDefault="00023E9A" w:rsidP="00E85310">
      <w:r>
        <w:separator/>
      </w:r>
    </w:p>
  </w:endnote>
  <w:endnote w:type="continuationSeparator" w:id="0">
    <w:p w:rsidR="00023E9A" w:rsidRDefault="00023E9A" w:rsidP="00E8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ymun RO">
    <w:panose1 w:val="020B0500060000000000"/>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C" w:rsidRDefault="00DF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74" w:rsidRDefault="00ED7E74" w:rsidP="00753BB7">
    <w:pPr>
      <w:contextualSpacing/>
      <w:rPr>
        <w:rFonts w:ascii="Arial" w:eastAsia="Times" w:hAnsi="Arial" w:cs="Arial"/>
        <w:sz w:val="16"/>
        <w:szCs w:val="16"/>
      </w:rPr>
    </w:pPr>
  </w:p>
  <w:p w:rsidR="00753BB7" w:rsidRPr="00753BB7" w:rsidRDefault="00753BB7" w:rsidP="00753BB7">
    <w:pPr>
      <w:numPr>
        <w:ilvl w:val="0"/>
        <w:numId w:val="1"/>
      </w:numPr>
      <w:contextualSpacing/>
      <w:rPr>
        <w:rFonts w:ascii="Arial" w:hAnsi="Arial" w:cs="Arial"/>
        <w:sz w:val="16"/>
        <w:szCs w:val="16"/>
      </w:rPr>
    </w:pPr>
    <w:r w:rsidRPr="00753BB7">
      <w:rPr>
        <w:rFonts w:ascii="Arial" w:eastAsia="Times" w:hAnsi="Arial" w:cs="Arial"/>
        <w:sz w:val="16"/>
        <w:szCs w:val="16"/>
      </w:rPr>
      <w:t>The Government of Nunavut is committed to creating a more representative workforce so it can better understand and serve the needs of Nunavummiut. Priority will be given to Nunavut Land Claims Beneficiaries.</w:t>
    </w:r>
  </w:p>
  <w:p w:rsidR="00753BB7" w:rsidRPr="00753BB7" w:rsidRDefault="00753BB7" w:rsidP="00753BB7">
    <w:pPr>
      <w:numPr>
        <w:ilvl w:val="0"/>
        <w:numId w:val="1"/>
      </w:numPr>
      <w:contextualSpacing/>
      <w:rPr>
        <w:rFonts w:ascii="Arial" w:hAnsi="Arial" w:cs="Arial"/>
        <w:sz w:val="16"/>
        <w:szCs w:val="16"/>
      </w:rPr>
    </w:pPr>
    <w:r w:rsidRPr="00753BB7">
      <w:rPr>
        <w:rFonts w:ascii="Arial" w:eastAsia="Times" w:hAnsi="Arial" w:cs="Arial"/>
        <w:sz w:val="16"/>
        <w:szCs w:val="16"/>
      </w:rPr>
      <w:t>Candidates must clearly identify their eligibility in order to receive priority consideration under the Nunavut Priority Hiring Policy.</w:t>
    </w:r>
  </w:p>
  <w:p w:rsidR="00753BB7" w:rsidRPr="00753BB7" w:rsidRDefault="00753BB7" w:rsidP="00753BB7">
    <w:pPr>
      <w:numPr>
        <w:ilvl w:val="0"/>
        <w:numId w:val="1"/>
      </w:numPr>
      <w:contextualSpacing/>
      <w:rPr>
        <w:rFonts w:ascii="Arial" w:hAnsi="Arial" w:cs="Arial"/>
        <w:sz w:val="16"/>
        <w:szCs w:val="16"/>
      </w:rPr>
    </w:pPr>
    <w:r w:rsidRPr="00753BB7">
      <w:rPr>
        <w:rFonts w:ascii="Arial" w:hAnsi="Arial" w:cs="Arial"/>
        <w:sz w:val="16"/>
        <w:szCs w:val="16"/>
      </w:rPr>
      <w:t>Employment in some positions requires an acceptable criminal record check. Possession of a criminal record will not necessarily disqualify candidates from further consideration.</w:t>
    </w:r>
  </w:p>
  <w:p w:rsidR="00753BB7" w:rsidRPr="00753BB7" w:rsidRDefault="00753BB7" w:rsidP="00753BB7">
    <w:pPr>
      <w:numPr>
        <w:ilvl w:val="0"/>
        <w:numId w:val="1"/>
      </w:numPr>
      <w:contextualSpacing/>
      <w:rPr>
        <w:rFonts w:ascii="Arial" w:hAnsi="Arial" w:cs="Arial"/>
        <w:sz w:val="16"/>
        <w:szCs w:val="16"/>
      </w:rPr>
    </w:pPr>
    <w:r w:rsidRPr="00753BB7">
      <w:rPr>
        <w:rFonts w:ascii="Arial" w:hAnsi="Arial" w:cs="Arial"/>
        <w:sz w:val="16"/>
        <w:szCs w:val="16"/>
      </w:rPr>
      <w:t>Job descriptions may be obtained by fax, email or on the website.</w:t>
    </w:r>
  </w:p>
  <w:p w:rsidR="00753BB7" w:rsidRPr="00753BB7" w:rsidRDefault="00753BB7" w:rsidP="00753BB7">
    <w:pPr>
      <w:numPr>
        <w:ilvl w:val="0"/>
        <w:numId w:val="1"/>
      </w:numPr>
      <w:contextualSpacing/>
      <w:rPr>
        <w:rFonts w:ascii="Arial" w:hAnsi="Arial" w:cs="Arial"/>
        <w:sz w:val="16"/>
        <w:szCs w:val="16"/>
      </w:rPr>
    </w:pPr>
    <w:r w:rsidRPr="00753BB7">
      <w:rPr>
        <w:noProof/>
        <w:sz w:val="16"/>
        <w:szCs w:val="16"/>
        <w:lang w:val="en-CA" w:eastAsia="en-CA"/>
      </w:rPr>
      <w:drawing>
        <wp:anchor distT="0" distB="0" distL="114300" distR="114300" simplePos="0" relativeHeight="251659264" behindDoc="0" locked="0" layoutInCell="1" allowOverlap="1" wp14:anchorId="2011A516" wp14:editId="5FF70393">
          <wp:simplePos x="0" y="0"/>
          <wp:positionH relativeFrom="column">
            <wp:posOffset>-257175</wp:posOffset>
          </wp:positionH>
          <wp:positionV relativeFrom="paragraph">
            <wp:posOffset>99060</wp:posOffset>
          </wp:positionV>
          <wp:extent cx="7797800" cy="192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lett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0" cy="192405"/>
                  </a:xfrm>
                  <a:prstGeom prst="rect">
                    <a:avLst/>
                  </a:prstGeom>
                </pic:spPr>
              </pic:pic>
            </a:graphicData>
          </a:graphic>
        </wp:anchor>
      </w:drawing>
    </w:r>
    <w:r w:rsidRPr="00753BB7">
      <w:rPr>
        <w:rFonts w:ascii="Arial" w:hAnsi="Arial" w:cs="Arial"/>
        <w:sz w:val="16"/>
        <w:szCs w:val="16"/>
      </w:rPr>
      <w:t>Only those candidates selected for an interview will be contacted.</w:t>
    </w:r>
  </w:p>
  <w:p w:rsidR="00753BB7" w:rsidRPr="00753BB7" w:rsidRDefault="00675D48" w:rsidP="00753BB7">
    <w:pPr>
      <w:tabs>
        <w:tab w:val="center" w:pos="4680"/>
        <w:tab w:val="right" w:pos="9360"/>
      </w:tabs>
      <w:rPr>
        <w:rFonts w:asciiTheme="minorHAnsi" w:eastAsiaTheme="minorHAnsi" w:hAnsiTheme="minorHAnsi" w:cstheme="minorBidi"/>
        <w:sz w:val="22"/>
        <w:szCs w:val="22"/>
        <w:lang w:val="en-CA"/>
      </w:rPr>
    </w:pPr>
    <w:r w:rsidRPr="00753BB7">
      <w:rPr>
        <w:rFonts w:asciiTheme="minorHAnsi" w:eastAsiaTheme="minorHAnsi" w:hAnsiTheme="minorHAnsi" w:cstheme="minorBidi"/>
        <w:noProof/>
        <w:sz w:val="22"/>
        <w:szCs w:val="22"/>
        <w:vertAlign w:val="subscript"/>
        <w:lang w:val="en-CA" w:eastAsia="en-CA"/>
      </w:rPr>
      <mc:AlternateContent>
        <mc:Choice Requires="wps">
          <w:drawing>
            <wp:anchor distT="0" distB="0" distL="114300" distR="114300" simplePos="0" relativeHeight="251660288" behindDoc="0" locked="0" layoutInCell="1" allowOverlap="1" wp14:anchorId="2250FC4A" wp14:editId="17EB6D37">
              <wp:simplePos x="0" y="0"/>
              <wp:positionH relativeFrom="column">
                <wp:posOffset>1047750</wp:posOffset>
              </wp:positionH>
              <wp:positionV relativeFrom="paragraph">
                <wp:posOffset>75565</wp:posOffset>
              </wp:positionV>
              <wp:extent cx="3724275" cy="13023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02385"/>
                      </a:xfrm>
                      <a:prstGeom prst="rect">
                        <a:avLst/>
                      </a:prstGeom>
                      <a:noFill/>
                      <a:ln w="9525">
                        <a:noFill/>
                        <a:miter lim="800000"/>
                        <a:headEnd/>
                        <a:tailEnd/>
                      </a:ln>
                    </wps:spPr>
                    <wps:txbx>
                      <w:txbxContent>
                        <w:p w:rsidR="00753BB7" w:rsidRPr="00B77537" w:rsidRDefault="00753BB7" w:rsidP="00753BB7">
                          <w:pPr>
                            <w:contextualSpacing/>
                            <w:rPr>
                              <w:rFonts w:ascii="Arial" w:hAnsi="Arial" w:cs="Arial"/>
                              <w:sz w:val="20"/>
                            </w:rPr>
                          </w:pPr>
                          <w:r w:rsidRPr="00B77537">
                            <w:rPr>
                              <w:rFonts w:ascii="Arial" w:hAnsi="Arial" w:cs="Arial"/>
                              <w:b/>
                              <w:sz w:val="20"/>
                            </w:rPr>
                            <w:t>WRITE</w:t>
                          </w:r>
                          <w:r w:rsidR="00675D48">
                            <w:rPr>
                              <w:rFonts w:ascii="Arial" w:hAnsi="Arial" w:cs="Arial"/>
                              <w:b/>
                              <w:sz w:val="20"/>
                            </w:rPr>
                            <w:t>/APPLY</w:t>
                          </w:r>
                          <w:r w:rsidRPr="00B77537">
                            <w:rPr>
                              <w:rFonts w:ascii="Arial" w:hAnsi="Arial" w:cs="Arial"/>
                              <w:b/>
                              <w:sz w:val="20"/>
                            </w:rPr>
                            <w:t xml:space="preserve"> TO:</w:t>
                          </w:r>
                          <w:r>
                            <w:rPr>
                              <w:rFonts w:ascii="Arial" w:hAnsi="Arial" w:cs="Arial"/>
                              <w:sz w:val="20"/>
                            </w:rPr>
                            <w:t xml:space="preserve"> </w:t>
                          </w:r>
                          <w:r>
                            <w:rPr>
                              <w:rFonts w:ascii="Arial" w:hAnsi="Arial" w:cs="Arial"/>
                              <w:sz w:val="20"/>
                            </w:rPr>
                            <w:tab/>
                            <w:t>Department of Health</w:t>
                          </w:r>
                        </w:p>
                        <w:p w:rsidR="00753BB7" w:rsidRPr="00B77537" w:rsidRDefault="00753BB7" w:rsidP="00675D48">
                          <w:pPr>
                            <w:ind w:left="1440" w:firstLine="720"/>
                            <w:contextualSpacing/>
                            <w:rPr>
                              <w:rFonts w:ascii="Arial" w:hAnsi="Arial" w:cs="Arial"/>
                              <w:sz w:val="20"/>
                            </w:rPr>
                          </w:pPr>
                          <w:r w:rsidRPr="00B77537">
                            <w:rPr>
                              <w:rFonts w:ascii="Arial" w:hAnsi="Arial" w:cs="Arial"/>
                              <w:sz w:val="20"/>
                            </w:rPr>
                            <w:t>Government of Nunavut</w:t>
                          </w:r>
                        </w:p>
                        <w:p w:rsidR="00675D48" w:rsidRDefault="00753BB7" w:rsidP="00675D48">
                          <w:pPr>
                            <w:ind w:left="1440" w:firstLine="720"/>
                            <w:contextualSpacing/>
                            <w:rPr>
                              <w:rFonts w:ascii="Arial" w:hAnsi="Arial" w:cs="Arial"/>
                              <w:sz w:val="20"/>
                            </w:rPr>
                          </w:pPr>
                          <w:r>
                            <w:rPr>
                              <w:rFonts w:ascii="Arial" w:hAnsi="Arial" w:cs="Arial"/>
                              <w:sz w:val="20"/>
                            </w:rPr>
                            <w:t xml:space="preserve">PO Box 1000, </w:t>
                          </w:r>
                          <w:r w:rsidR="00675D48">
                            <w:rPr>
                              <w:rFonts w:ascii="Arial" w:hAnsi="Arial" w:cs="Arial"/>
                              <w:sz w:val="20"/>
                            </w:rPr>
                            <w:t>Station 1000</w:t>
                          </w:r>
                        </w:p>
                        <w:p w:rsidR="00753BB7" w:rsidRPr="00B77537" w:rsidRDefault="00753BB7" w:rsidP="00675D48">
                          <w:pPr>
                            <w:ind w:left="1440" w:firstLine="720"/>
                            <w:contextualSpacing/>
                            <w:rPr>
                              <w:rFonts w:ascii="Arial" w:hAnsi="Arial" w:cs="Arial"/>
                              <w:sz w:val="20"/>
                            </w:rPr>
                          </w:pPr>
                          <w:r>
                            <w:rPr>
                              <w:rFonts w:ascii="Arial" w:hAnsi="Arial" w:cs="Arial"/>
                              <w:sz w:val="20"/>
                            </w:rPr>
                            <w:t>Iqaluit, Nunavut X0A 0H0</w:t>
                          </w:r>
                        </w:p>
                        <w:p w:rsidR="00675D48" w:rsidRDefault="00753BB7" w:rsidP="00753BB7">
                          <w:pPr>
                            <w:rPr>
                              <w:rFonts w:ascii="Arial" w:hAnsi="Arial" w:cs="Arial"/>
                              <w:sz w:val="20"/>
                            </w:rPr>
                          </w:pPr>
                          <w:r>
                            <w:rPr>
                              <w:rFonts w:ascii="Arial" w:hAnsi="Arial" w:cs="Arial"/>
                              <w:sz w:val="20"/>
                            </w:rPr>
                            <w:tab/>
                          </w:r>
                          <w:r>
                            <w:rPr>
                              <w:rFonts w:ascii="Arial" w:hAnsi="Arial" w:cs="Arial"/>
                              <w:sz w:val="20"/>
                            </w:rPr>
                            <w:tab/>
                          </w:r>
                          <w:r w:rsidR="00675D48">
                            <w:rPr>
                              <w:rFonts w:ascii="Arial" w:hAnsi="Arial" w:cs="Arial"/>
                              <w:sz w:val="20"/>
                            </w:rPr>
                            <w:tab/>
                          </w:r>
                          <w:hyperlink r:id="rId2" w:history="1">
                            <w:r w:rsidR="00675D48" w:rsidRPr="00677BCD">
                              <w:rPr>
                                <w:rStyle w:val="Hyperlink"/>
                                <w:rFonts w:ascii="Arial" w:hAnsi="Arial" w:cs="Arial"/>
                                <w:sz w:val="20"/>
                              </w:rPr>
                              <w:t>nunavutnurses@gov.nu.ca</w:t>
                            </w:r>
                          </w:hyperlink>
                        </w:p>
                        <w:p w:rsidR="00753BB7" w:rsidRPr="00B77537" w:rsidRDefault="00753BB7" w:rsidP="00753BB7">
                          <w:pPr>
                            <w:rPr>
                              <w:rFonts w:ascii="Arial" w:hAnsi="Arial" w:cs="Arial"/>
                              <w:sz w:val="20"/>
                            </w:rPr>
                          </w:pPr>
                          <w:r>
                            <w:rPr>
                              <w:rFonts w:ascii="Arial" w:hAnsi="Arial" w:cs="Arial"/>
                              <w:sz w:val="20"/>
                            </w:rPr>
                            <w:t xml:space="preserve"> </w:t>
                          </w:r>
                        </w:p>
                        <w:p w:rsidR="00753BB7" w:rsidRPr="00300BA8" w:rsidRDefault="00753BB7" w:rsidP="00753BB7">
                          <w:pPr>
                            <w:ind w:left="720" w:firstLine="720"/>
                            <w:rPr>
                              <w:rFonts w:ascii="Arial" w:eastAsia="Times"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2.5pt;margin-top:5.95pt;width:293.25pt;height:1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ETDgIAAPsDAAAOAAAAZHJzL2Uyb0RvYy54bWysU11v2yAUfZ+0/4B4X+w4yZJaIVXXrtOk&#10;7kNq9wMIxjEacBmQ2Nmv7wWnabS9TfODBVzuueece1lfD0aTg/RBgWV0OikpkVZAo+yO0R9P9+9W&#10;lITIbcM1WMnoUQZ6vXn7Zt27WlbQgW6kJwhiQ907RrsYXV0UQXTS8DABJy0GW/CGR9z6XdF43iO6&#10;0UVVlu+LHnzjPAgZAp7ejUG6yfhtK0X81rZBRqIZRW4x/33+b9O/2Kx5vfPcdUqcaPB/YGG4slj0&#10;DHXHIyd7r/6CMkp4CNDGiQBTQNsqIbMGVDMt/1Dz2HEnsxY0J7izTeH/wYqvh++eqIbRCu2x3GCP&#10;nuQQyQcYSJXs6V2o8dajw3txwGNsc5Ya3AOIn4FYuO243ckb76HvJG+Q3jRlFhepI05IINv+CzRY&#10;hu8jZKCh9SZ5h24QREcex3NrEhWBh7NlNa+WC0oExqazspqtFrkGr1/SnQ/xkwRD0oJRj73P8Pzw&#10;EGKiw+uXK6mahXulde6/tqRn9GpRLXLCRcSoiOOplWF0VaZvHJik8qNtcnLkSo9rLKDtSXZSOmqO&#10;w3bIBmdPkiVbaI7og4dxGvH14KID/5uSHieR0fBrz72kRH+26OXVdD5Po5s388UyNcpfRraXEW4F&#10;QjEaKRmXtzGP+yj5Bj1vVXbjlcmJMk5YNun0GtIIX+7zrdc3u3kGAAD//wMAUEsDBBQABgAIAAAA&#10;IQBIDcCO3gAAAAoBAAAPAAAAZHJzL2Rvd25yZXYueG1sTI/NTsMwEITvSLyDtUjcqJ2KtDTEqRCI&#10;K4jyI3HbxtskIl5HsduEt2c5wW1HO5r5ptzOvlcnGmMX2EK2MKCI6+A6biy8vT5e3YCKCdlhH5gs&#10;fFOEbXV+VmLhwsQvdNqlRkkIxwIttCkNhdaxbsljXISBWH6HMHpMIsdGuxEnCfe9Xhqz0h47loYW&#10;B7pvqf7aHb2F96fD58e1eW4efD5MYTaa/UZbe3kx392CSjSnPzP84gs6VMK0D0d2UfWiV7lsSXJk&#10;G1BiWOdZDmpvYZmtDeiq1P8nVD8AAAD//wMAUEsBAi0AFAAGAAgAAAAhALaDOJL+AAAA4QEAABMA&#10;AAAAAAAAAAAAAAAAAAAAAFtDb250ZW50X1R5cGVzXS54bWxQSwECLQAUAAYACAAAACEAOP0h/9YA&#10;AACUAQAACwAAAAAAAAAAAAAAAAAvAQAAX3JlbHMvLnJlbHNQSwECLQAUAAYACAAAACEAgfEBEw4C&#10;AAD7AwAADgAAAAAAAAAAAAAAAAAuAgAAZHJzL2Uyb0RvYy54bWxQSwECLQAUAAYACAAAACEASA3A&#10;jt4AAAAKAQAADwAAAAAAAAAAAAAAAABoBAAAZHJzL2Rvd25yZXYueG1sUEsFBgAAAAAEAAQA8wAA&#10;AHMFAAAAAA==&#10;" filled="f" stroked="f">
              <v:textbox>
                <w:txbxContent>
                  <w:p w:rsidR="00753BB7" w:rsidRPr="00B77537" w:rsidRDefault="00753BB7" w:rsidP="00753BB7">
                    <w:pPr>
                      <w:contextualSpacing/>
                      <w:rPr>
                        <w:rFonts w:ascii="Arial" w:hAnsi="Arial" w:cs="Arial"/>
                        <w:sz w:val="20"/>
                      </w:rPr>
                    </w:pPr>
                    <w:r w:rsidRPr="00B77537">
                      <w:rPr>
                        <w:rFonts w:ascii="Arial" w:hAnsi="Arial" w:cs="Arial"/>
                        <w:b/>
                        <w:sz w:val="20"/>
                      </w:rPr>
                      <w:t>WRITE</w:t>
                    </w:r>
                    <w:r w:rsidR="00675D48">
                      <w:rPr>
                        <w:rFonts w:ascii="Arial" w:hAnsi="Arial" w:cs="Arial"/>
                        <w:b/>
                        <w:sz w:val="20"/>
                      </w:rPr>
                      <w:t>/APPLY</w:t>
                    </w:r>
                    <w:r w:rsidRPr="00B77537">
                      <w:rPr>
                        <w:rFonts w:ascii="Arial" w:hAnsi="Arial" w:cs="Arial"/>
                        <w:b/>
                        <w:sz w:val="20"/>
                      </w:rPr>
                      <w:t xml:space="preserve"> TO:</w:t>
                    </w:r>
                    <w:r>
                      <w:rPr>
                        <w:rFonts w:ascii="Arial" w:hAnsi="Arial" w:cs="Arial"/>
                        <w:sz w:val="20"/>
                      </w:rPr>
                      <w:t xml:space="preserve"> </w:t>
                    </w:r>
                    <w:r>
                      <w:rPr>
                        <w:rFonts w:ascii="Arial" w:hAnsi="Arial" w:cs="Arial"/>
                        <w:sz w:val="20"/>
                      </w:rPr>
                      <w:tab/>
                      <w:t>Department of Health</w:t>
                    </w:r>
                  </w:p>
                  <w:p w:rsidR="00753BB7" w:rsidRPr="00B77537" w:rsidRDefault="00753BB7" w:rsidP="00675D48">
                    <w:pPr>
                      <w:ind w:left="1440" w:firstLine="720"/>
                      <w:contextualSpacing/>
                      <w:rPr>
                        <w:rFonts w:ascii="Arial" w:hAnsi="Arial" w:cs="Arial"/>
                        <w:sz w:val="20"/>
                      </w:rPr>
                    </w:pPr>
                    <w:r w:rsidRPr="00B77537">
                      <w:rPr>
                        <w:rFonts w:ascii="Arial" w:hAnsi="Arial" w:cs="Arial"/>
                        <w:sz w:val="20"/>
                      </w:rPr>
                      <w:t>Government of Nunavut</w:t>
                    </w:r>
                  </w:p>
                  <w:p w:rsidR="00675D48" w:rsidRDefault="00753BB7" w:rsidP="00675D48">
                    <w:pPr>
                      <w:ind w:left="1440" w:firstLine="720"/>
                      <w:contextualSpacing/>
                      <w:rPr>
                        <w:rFonts w:ascii="Arial" w:hAnsi="Arial" w:cs="Arial"/>
                        <w:sz w:val="20"/>
                      </w:rPr>
                    </w:pPr>
                    <w:r>
                      <w:rPr>
                        <w:rFonts w:ascii="Arial" w:hAnsi="Arial" w:cs="Arial"/>
                        <w:sz w:val="20"/>
                      </w:rPr>
                      <w:t xml:space="preserve">PO Box 1000, </w:t>
                    </w:r>
                    <w:r w:rsidR="00675D48">
                      <w:rPr>
                        <w:rFonts w:ascii="Arial" w:hAnsi="Arial" w:cs="Arial"/>
                        <w:sz w:val="20"/>
                      </w:rPr>
                      <w:t>Station 1000</w:t>
                    </w:r>
                  </w:p>
                  <w:p w:rsidR="00753BB7" w:rsidRPr="00B77537" w:rsidRDefault="00753BB7" w:rsidP="00675D48">
                    <w:pPr>
                      <w:ind w:left="1440" w:firstLine="720"/>
                      <w:contextualSpacing/>
                      <w:rPr>
                        <w:rFonts w:ascii="Arial" w:hAnsi="Arial" w:cs="Arial"/>
                        <w:sz w:val="20"/>
                      </w:rPr>
                    </w:pPr>
                    <w:r>
                      <w:rPr>
                        <w:rFonts w:ascii="Arial" w:hAnsi="Arial" w:cs="Arial"/>
                        <w:sz w:val="20"/>
                      </w:rPr>
                      <w:t>Iqaluit, Nunavut X0A 0H0</w:t>
                    </w:r>
                  </w:p>
                  <w:p w:rsidR="00675D48" w:rsidRDefault="00753BB7" w:rsidP="00753BB7">
                    <w:pPr>
                      <w:rPr>
                        <w:rFonts w:ascii="Arial" w:hAnsi="Arial" w:cs="Arial"/>
                        <w:sz w:val="20"/>
                      </w:rPr>
                    </w:pPr>
                    <w:r>
                      <w:rPr>
                        <w:rFonts w:ascii="Arial" w:hAnsi="Arial" w:cs="Arial"/>
                        <w:sz w:val="20"/>
                      </w:rPr>
                      <w:tab/>
                    </w:r>
                    <w:r>
                      <w:rPr>
                        <w:rFonts w:ascii="Arial" w:hAnsi="Arial" w:cs="Arial"/>
                        <w:sz w:val="20"/>
                      </w:rPr>
                      <w:tab/>
                    </w:r>
                    <w:r w:rsidR="00675D48">
                      <w:rPr>
                        <w:rFonts w:ascii="Arial" w:hAnsi="Arial" w:cs="Arial"/>
                        <w:sz w:val="20"/>
                      </w:rPr>
                      <w:tab/>
                    </w:r>
                    <w:hyperlink r:id="rId3" w:history="1">
                      <w:r w:rsidR="00675D48" w:rsidRPr="00677BCD">
                        <w:rPr>
                          <w:rStyle w:val="Hyperlink"/>
                          <w:rFonts w:ascii="Arial" w:hAnsi="Arial" w:cs="Arial"/>
                          <w:sz w:val="20"/>
                        </w:rPr>
                        <w:t>nunavutnurses@gov.nu.ca</w:t>
                      </w:r>
                    </w:hyperlink>
                  </w:p>
                  <w:p w:rsidR="00753BB7" w:rsidRPr="00B77537" w:rsidRDefault="00753BB7" w:rsidP="00753BB7">
                    <w:pPr>
                      <w:rPr>
                        <w:rFonts w:ascii="Arial" w:hAnsi="Arial" w:cs="Arial"/>
                        <w:sz w:val="20"/>
                      </w:rPr>
                    </w:pPr>
                    <w:r>
                      <w:rPr>
                        <w:rFonts w:ascii="Arial" w:hAnsi="Arial" w:cs="Arial"/>
                        <w:sz w:val="20"/>
                      </w:rPr>
                      <w:t xml:space="preserve"> </w:t>
                    </w:r>
                  </w:p>
                  <w:p w:rsidR="00753BB7" w:rsidRPr="00300BA8" w:rsidRDefault="00753BB7" w:rsidP="00753BB7">
                    <w:pPr>
                      <w:ind w:left="720" w:firstLine="720"/>
                      <w:rPr>
                        <w:rFonts w:ascii="Arial" w:eastAsia="Times" w:hAnsi="Arial" w:cs="Arial"/>
                        <w:sz w:val="20"/>
                      </w:rPr>
                    </w:pPr>
                  </w:p>
                </w:txbxContent>
              </v:textbox>
            </v:shape>
          </w:pict>
        </mc:Fallback>
      </mc:AlternateContent>
    </w:r>
    <w:r w:rsidRPr="00753BB7">
      <w:rPr>
        <w:rFonts w:asciiTheme="minorHAnsi" w:eastAsiaTheme="minorHAnsi" w:hAnsiTheme="minorHAnsi" w:cstheme="minorBidi"/>
        <w:noProof/>
        <w:sz w:val="22"/>
        <w:szCs w:val="22"/>
        <w:vertAlign w:val="subscript"/>
        <w:lang w:val="en-CA" w:eastAsia="en-CA"/>
      </w:rPr>
      <mc:AlternateContent>
        <mc:Choice Requires="wps">
          <w:drawing>
            <wp:anchor distT="0" distB="0" distL="114300" distR="114300" simplePos="0" relativeHeight="251661312" behindDoc="0" locked="0" layoutInCell="1" allowOverlap="1" wp14:anchorId="3DC991A6" wp14:editId="78E56FC2">
              <wp:simplePos x="0" y="0"/>
              <wp:positionH relativeFrom="column">
                <wp:posOffset>4762500</wp:posOffset>
              </wp:positionH>
              <wp:positionV relativeFrom="paragraph">
                <wp:posOffset>81280</wp:posOffset>
              </wp:positionV>
              <wp:extent cx="2400300" cy="13023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2385"/>
                      </a:xfrm>
                      <a:prstGeom prst="rect">
                        <a:avLst/>
                      </a:prstGeom>
                      <a:noFill/>
                      <a:ln w="9525">
                        <a:noFill/>
                        <a:miter lim="800000"/>
                        <a:headEnd/>
                        <a:tailEnd/>
                      </a:ln>
                    </wps:spPr>
                    <wps:txbx>
                      <w:txbxContent>
                        <w:p w:rsidR="00753BB7" w:rsidRPr="00B77537" w:rsidRDefault="00753BB7" w:rsidP="00753BB7">
                          <w:pPr>
                            <w:pStyle w:val="BasicParagraph"/>
                            <w:spacing w:line="240" w:lineRule="auto"/>
                            <w:contextualSpacing/>
                            <w:rPr>
                              <w:rFonts w:ascii="Arial" w:hAnsi="Arial" w:cs="Arial"/>
                              <w:sz w:val="20"/>
                              <w:szCs w:val="20"/>
                            </w:rPr>
                          </w:pPr>
                        </w:p>
                        <w:p w:rsidR="00753BB7" w:rsidRPr="00B77537" w:rsidRDefault="00753BB7" w:rsidP="00753BB7">
                          <w:pPr>
                            <w:pStyle w:val="BasicParagraph"/>
                            <w:spacing w:line="240" w:lineRule="auto"/>
                            <w:contextualSpacing/>
                            <w:rPr>
                              <w:rFonts w:ascii="Arial" w:hAnsi="Arial" w:cs="Arial"/>
                              <w:sz w:val="20"/>
                              <w:szCs w:val="20"/>
                            </w:rPr>
                          </w:pPr>
                          <w:r w:rsidRPr="00B77537">
                            <w:rPr>
                              <w:rFonts w:ascii="Arial" w:hAnsi="Arial" w:cs="Arial"/>
                              <w:b/>
                              <w:sz w:val="20"/>
                              <w:szCs w:val="20"/>
                            </w:rPr>
                            <w:t>Toll free:</w:t>
                          </w:r>
                          <w:r w:rsidR="00DF0A3C">
                            <w:rPr>
                              <w:rFonts w:ascii="Arial" w:hAnsi="Arial" w:cs="Arial"/>
                              <w:sz w:val="20"/>
                              <w:szCs w:val="20"/>
                            </w:rPr>
                            <w:tab/>
                            <w:t>1-800-663-5738</w:t>
                          </w:r>
                        </w:p>
                        <w:p w:rsidR="00753BB7" w:rsidRPr="00B77537" w:rsidRDefault="00753BB7" w:rsidP="00753BB7">
                          <w:pPr>
                            <w:pStyle w:val="BasicParagraph"/>
                            <w:spacing w:line="240" w:lineRule="auto"/>
                            <w:contextualSpacing/>
                            <w:rPr>
                              <w:rFonts w:ascii="Arial" w:hAnsi="Arial" w:cs="Arial"/>
                              <w:b/>
                              <w:sz w:val="20"/>
                              <w:szCs w:val="20"/>
                            </w:rPr>
                          </w:pPr>
                          <w:r w:rsidRPr="00B77537">
                            <w:rPr>
                              <w:rFonts w:ascii="Arial" w:hAnsi="Arial" w:cs="Arial"/>
                              <w:b/>
                              <w:sz w:val="20"/>
                              <w:szCs w:val="20"/>
                            </w:rPr>
                            <w:t>Fax:</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(867) 975-5744</w:t>
                          </w:r>
                        </w:p>
                        <w:p w:rsidR="00753BB7" w:rsidRPr="00B77537" w:rsidRDefault="00753BB7" w:rsidP="00753BB7">
                          <w:pPr>
                            <w:contextualSpacing/>
                            <w:rPr>
                              <w:rFonts w:ascii="Arial" w:hAnsi="Arial" w:cs="Arial"/>
                              <w:sz w:val="20"/>
                            </w:rPr>
                          </w:pPr>
                          <w:r w:rsidRPr="00B77537">
                            <w:rPr>
                              <w:rFonts w:ascii="Arial" w:hAnsi="Arial" w:cs="Arial"/>
                              <w:b/>
                              <w:sz w:val="20"/>
                            </w:rPr>
                            <w:t xml:space="preserve">Email: </w:t>
                          </w:r>
                          <w:r w:rsidRPr="00B77537">
                            <w:rPr>
                              <w:rFonts w:ascii="Arial" w:hAnsi="Arial" w:cs="Arial"/>
                              <w:b/>
                              <w:sz w:val="20"/>
                            </w:rPr>
                            <w:tab/>
                          </w:r>
                          <w:hyperlink r:id="rId4" w:history="1">
                            <w:r w:rsidRPr="00CF7C92">
                              <w:rPr>
                                <w:rStyle w:val="Hyperlink"/>
                                <w:rFonts w:ascii="Arial" w:hAnsi="Arial" w:cs="Arial"/>
                                <w:sz w:val="20"/>
                              </w:rPr>
                              <w:t>NunavutNurses@gov.nu.ca</w:t>
                            </w:r>
                          </w:hyperlink>
                          <w:r w:rsidRPr="00B77537">
                            <w:rPr>
                              <w:rFonts w:ascii="Arial" w:hAnsi="Arial" w:cs="Arial"/>
                              <w:sz w:val="20"/>
                            </w:rPr>
                            <w:t xml:space="preserve"> </w:t>
                          </w:r>
                        </w:p>
                        <w:p w:rsidR="00753BB7" w:rsidRPr="00300BA8" w:rsidRDefault="00753BB7" w:rsidP="00753BB7">
                          <w:pPr>
                            <w:pStyle w:val="BasicParagraph"/>
                            <w:spacing w:line="240" w:lineRule="auto"/>
                            <w:contextualSpacing/>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6.4pt;width:189pt;height:1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qcDQIAAPsDAAAOAAAAZHJzL2Uyb0RvYy54bWysU9tuGyEQfa/Uf0C813ux3Tor4yhNmqpS&#10;epGSfgBmWS8qMBSwd92v78A6jtW+VeUBMQxzZs6ZYX09Gk0O0gcFltFqVlIirYBW2R2j35/u36wo&#10;CZHblmuwktGjDPR68/rVenCNrKEH3UpPEMSGZnCM9jG6piiC6KXhYQZOWnR24A2PaPpd0Xo+ILrR&#10;RV2Wb4sBfOs8CBkC3t5NTrrJ+F0nRfzadUFGohnF2mLefd63aS82a97sPHe9Eqcy+D9UYbiymPQM&#10;dccjJ3uv/oIySngI0MWZAFNA1ykhMwdkU5V/sHnsuZOZC4oT3Fmm8P9gxZfDN09Uy2hdUWK5wR49&#10;yTGS9zCSOskzuNDgq0eH7+KI19jmTDW4BxA/ArFw23O7kzfew9BL3mJ5VYosLkInnJBAtsNnaDEN&#10;30fIQGPnTdIO1SCIjm06nluTShF4WS/Kcl6iS6Cvmpf1fLXMOXjzHO58iB8lGJIOjHrsfYbnh4cQ&#10;Uzm8eX6Sslm4V1rn/mtLBkavlvUyB1x4jIo4nloZRldlWtPAJJYfbJuDI1d6OmMCbU+0E9OJcxy3&#10;YxY4a5Ik2UJ7RB08TNOIvwcPPfhflAw4iYyGn3vuJSX6k0Utr6rFIo1uNhbLdzUa/tKzvfRwKxCK&#10;0UjJdLyNedwnyjeoeaeyGi+VnErGCcsinX5DGuFLO796+bOb3wAAAP//AwBQSwMEFAAGAAgAAAAh&#10;AOCNni7dAAAACwEAAA8AAABkcnMvZG93bnJldi54bWxMj0FPwzAMhe9I/IfISNxYsoqxrTSdEIgr&#10;iAGTuHmN11Y0TtVka/n3eCe42X5Pz+8rNpPv1ImG2Aa2MJ8ZUMRVcC3XFj7en29WoGJCdtgFJgs/&#10;FGFTXl4UmLsw8hudtqlWEsIxRwtNSn2udawa8hhnoScW7RAGj0nWodZuwFHCfaczY+60x5blQ4M9&#10;PTZUfW+P3sLny+Frd2te6ye/6McwGc1+ra29vpoe7kElmtKfGc71pTqU0mkfjuyi6iwsF0ZYkgiZ&#10;IJwNMshlbyGbL9egy0L/Zyh/AQAA//8DAFBLAQItABQABgAIAAAAIQC2gziS/gAAAOEBAAATAAAA&#10;AAAAAAAAAAAAAAAAAABbQ29udGVudF9UeXBlc10ueG1sUEsBAi0AFAAGAAgAAAAhADj9If/WAAAA&#10;lAEAAAsAAAAAAAAAAAAAAAAALwEAAF9yZWxzLy5yZWxzUEsBAi0AFAAGAAgAAAAhAC6zupwNAgAA&#10;+wMAAA4AAAAAAAAAAAAAAAAALgIAAGRycy9lMm9Eb2MueG1sUEsBAi0AFAAGAAgAAAAhAOCNni7d&#10;AAAACwEAAA8AAAAAAAAAAAAAAAAAZwQAAGRycy9kb3ducmV2LnhtbFBLBQYAAAAABAAEAPMAAABx&#10;BQAAAAA=&#10;" filled="f" stroked="f">
              <v:textbox>
                <w:txbxContent>
                  <w:p w:rsidR="00753BB7" w:rsidRPr="00B77537" w:rsidRDefault="00753BB7" w:rsidP="00753BB7">
                    <w:pPr>
                      <w:pStyle w:val="BasicParagraph"/>
                      <w:spacing w:line="240" w:lineRule="auto"/>
                      <w:contextualSpacing/>
                      <w:rPr>
                        <w:rFonts w:ascii="Arial" w:hAnsi="Arial" w:cs="Arial"/>
                        <w:sz w:val="20"/>
                        <w:szCs w:val="20"/>
                      </w:rPr>
                    </w:pPr>
                  </w:p>
                  <w:p w:rsidR="00753BB7" w:rsidRPr="00B77537" w:rsidRDefault="00753BB7" w:rsidP="00753BB7">
                    <w:pPr>
                      <w:pStyle w:val="BasicParagraph"/>
                      <w:spacing w:line="240" w:lineRule="auto"/>
                      <w:contextualSpacing/>
                      <w:rPr>
                        <w:rFonts w:ascii="Arial" w:hAnsi="Arial" w:cs="Arial"/>
                        <w:sz w:val="20"/>
                        <w:szCs w:val="20"/>
                      </w:rPr>
                    </w:pPr>
                    <w:r w:rsidRPr="00B77537">
                      <w:rPr>
                        <w:rFonts w:ascii="Arial" w:hAnsi="Arial" w:cs="Arial"/>
                        <w:b/>
                        <w:sz w:val="20"/>
                        <w:szCs w:val="20"/>
                      </w:rPr>
                      <w:t>Toll free:</w:t>
                    </w:r>
                    <w:r w:rsidR="00DF0A3C">
                      <w:rPr>
                        <w:rFonts w:ascii="Arial" w:hAnsi="Arial" w:cs="Arial"/>
                        <w:sz w:val="20"/>
                        <w:szCs w:val="20"/>
                      </w:rPr>
                      <w:tab/>
                    </w:r>
                    <w:r w:rsidR="00DF0A3C">
                      <w:rPr>
                        <w:rFonts w:ascii="Arial" w:hAnsi="Arial" w:cs="Arial"/>
                        <w:sz w:val="20"/>
                        <w:szCs w:val="20"/>
                      </w:rPr>
                      <w:t>1-800-663-5738</w:t>
                    </w:r>
                    <w:bookmarkStart w:id="1" w:name="_GoBack"/>
                    <w:bookmarkEnd w:id="1"/>
                  </w:p>
                  <w:p w:rsidR="00753BB7" w:rsidRPr="00B77537" w:rsidRDefault="00753BB7" w:rsidP="00753BB7">
                    <w:pPr>
                      <w:pStyle w:val="BasicParagraph"/>
                      <w:spacing w:line="240" w:lineRule="auto"/>
                      <w:contextualSpacing/>
                      <w:rPr>
                        <w:rFonts w:ascii="Arial" w:hAnsi="Arial" w:cs="Arial"/>
                        <w:b/>
                        <w:sz w:val="20"/>
                        <w:szCs w:val="20"/>
                      </w:rPr>
                    </w:pPr>
                    <w:r w:rsidRPr="00B77537">
                      <w:rPr>
                        <w:rFonts w:ascii="Arial" w:hAnsi="Arial" w:cs="Arial"/>
                        <w:b/>
                        <w:sz w:val="20"/>
                        <w:szCs w:val="20"/>
                      </w:rPr>
                      <w:t>Fax:</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(867) 975-5744</w:t>
                    </w:r>
                  </w:p>
                  <w:p w:rsidR="00753BB7" w:rsidRPr="00B77537" w:rsidRDefault="00753BB7" w:rsidP="00753BB7">
                    <w:pPr>
                      <w:contextualSpacing/>
                      <w:rPr>
                        <w:rFonts w:ascii="Arial" w:hAnsi="Arial" w:cs="Arial"/>
                        <w:sz w:val="20"/>
                      </w:rPr>
                    </w:pPr>
                    <w:r w:rsidRPr="00B77537">
                      <w:rPr>
                        <w:rFonts w:ascii="Arial" w:hAnsi="Arial" w:cs="Arial"/>
                        <w:b/>
                        <w:sz w:val="20"/>
                      </w:rPr>
                      <w:t xml:space="preserve">Email: </w:t>
                    </w:r>
                    <w:r w:rsidRPr="00B77537">
                      <w:rPr>
                        <w:rFonts w:ascii="Arial" w:hAnsi="Arial" w:cs="Arial"/>
                        <w:b/>
                        <w:sz w:val="20"/>
                      </w:rPr>
                      <w:tab/>
                    </w:r>
                    <w:hyperlink r:id="rId5" w:history="1">
                      <w:r w:rsidRPr="00CF7C92">
                        <w:rPr>
                          <w:rStyle w:val="Hyperlink"/>
                          <w:rFonts w:ascii="Arial" w:hAnsi="Arial" w:cs="Arial"/>
                          <w:sz w:val="20"/>
                        </w:rPr>
                        <w:t>NunavutNurses@gov.nu.ca</w:t>
                      </w:r>
                    </w:hyperlink>
                    <w:r w:rsidRPr="00B77537">
                      <w:rPr>
                        <w:rFonts w:ascii="Arial" w:hAnsi="Arial" w:cs="Arial"/>
                        <w:sz w:val="20"/>
                      </w:rPr>
                      <w:t xml:space="preserve"> </w:t>
                    </w:r>
                  </w:p>
                  <w:p w:rsidR="00753BB7" w:rsidRPr="00300BA8" w:rsidRDefault="00753BB7" w:rsidP="00753BB7">
                    <w:pPr>
                      <w:pStyle w:val="BasicParagraph"/>
                      <w:spacing w:line="240" w:lineRule="auto"/>
                      <w:contextualSpacing/>
                      <w:rPr>
                        <w:rFonts w:ascii="Arial" w:hAnsi="Arial" w:cs="Arial"/>
                        <w:sz w:val="20"/>
                        <w:szCs w:val="20"/>
                      </w:rPr>
                    </w:pPr>
                  </w:p>
                </w:txbxContent>
              </v:textbox>
            </v:shape>
          </w:pict>
        </mc:Fallback>
      </mc:AlternateContent>
    </w:r>
  </w:p>
  <w:p w:rsidR="00753BB7" w:rsidRPr="00753BB7" w:rsidRDefault="00675D48">
    <w:pPr>
      <w:pStyle w:val="Footer"/>
      <w:rPr>
        <w:lang w:val="en-CA"/>
      </w:rPr>
    </w:pPr>
    <w:r>
      <w:rPr>
        <w:noProof/>
        <w:lang w:val="en-CA" w:eastAsia="en-CA"/>
      </w:rPr>
      <w:drawing>
        <wp:inline distT="0" distB="0" distL="0" distR="0" wp14:anchorId="14FD593E" wp14:editId="56556B6D">
          <wp:extent cx="1043155" cy="8286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avut Nurses April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523" cy="83452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C" w:rsidRDefault="00DF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9A" w:rsidRDefault="00023E9A" w:rsidP="00E85310">
      <w:r>
        <w:separator/>
      </w:r>
    </w:p>
  </w:footnote>
  <w:footnote w:type="continuationSeparator" w:id="0">
    <w:p w:rsidR="00023E9A" w:rsidRDefault="00023E9A" w:rsidP="00E8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C" w:rsidRDefault="00DF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C" w:rsidRDefault="00DF0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C" w:rsidRDefault="00DF0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FF9"/>
    <w:multiLevelType w:val="hybridMultilevel"/>
    <w:tmpl w:val="A08CB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D16671"/>
    <w:multiLevelType w:val="hybridMultilevel"/>
    <w:tmpl w:val="B0F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9736EB"/>
    <w:multiLevelType w:val="hybridMultilevel"/>
    <w:tmpl w:val="1D38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10"/>
    <w:rsid w:val="00023E9A"/>
    <w:rsid w:val="00044FA6"/>
    <w:rsid w:val="000D06A4"/>
    <w:rsid w:val="000D4889"/>
    <w:rsid w:val="001244EC"/>
    <w:rsid w:val="00181541"/>
    <w:rsid w:val="00191175"/>
    <w:rsid w:val="001D25F6"/>
    <w:rsid w:val="001E1050"/>
    <w:rsid w:val="001E1994"/>
    <w:rsid w:val="002155F6"/>
    <w:rsid w:val="00263B06"/>
    <w:rsid w:val="00294F56"/>
    <w:rsid w:val="002971E2"/>
    <w:rsid w:val="002C2FC3"/>
    <w:rsid w:val="002F3B5B"/>
    <w:rsid w:val="00363CDA"/>
    <w:rsid w:val="00386FE8"/>
    <w:rsid w:val="003A42AF"/>
    <w:rsid w:val="003A70C4"/>
    <w:rsid w:val="003B0CF1"/>
    <w:rsid w:val="003B2613"/>
    <w:rsid w:val="00457344"/>
    <w:rsid w:val="0047280F"/>
    <w:rsid w:val="005920C1"/>
    <w:rsid w:val="00675D48"/>
    <w:rsid w:val="006F3B75"/>
    <w:rsid w:val="006F4A35"/>
    <w:rsid w:val="0071394C"/>
    <w:rsid w:val="00725BB0"/>
    <w:rsid w:val="00753BB7"/>
    <w:rsid w:val="00762A61"/>
    <w:rsid w:val="007777CE"/>
    <w:rsid w:val="00782D03"/>
    <w:rsid w:val="007876B5"/>
    <w:rsid w:val="0083030A"/>
    <w:rsid w:val="008516F4"/>
    <w:rsid w:val="00877285"/>
    <w:rsid w:val="00A73BBC"/>
    <w:rsid w:val="00A866E0"/>
    <w:rsid w:val="00AA535C"/>
    <w:rsid w:val="00AB406C"/>
    <w:rsid w:val="00AD2986"/>
    <w:rsid w:val="00AF4BD5"/>
    <w:rsid w:val="00B03A8B"/>
    <w:rsid w:val="00B36D50"/>
    <w:rsid w:val="00BA1E04"/>
    <w:rsid w:val="00BA335C"/>
    <w:rsid w:val="00C115E0"/>
    <w:rsid w:val="00C1224A"/>
    <w:rsid w:val="00C22970"/>
    <w:rsid w:val="00C45E91"/>
    <w:rsid w:val="00D160C0"/>
    <w:rsid w:val="00D30EA6"/>
    <w:rsid w:val="00D47A0D"/>
    <w:rsid w:val="00DB743C"/>
    <w:rsid w:val="00DF0A3C"/>
    <w:rsid w:val="00E62079"/>
    <w:rsid w:val="00E85310"/>
    <w:rsid w:val="00EC654E"/>
    <w:rsid w:val="00ED7E74"/>
    <w:rsid w:val="00EF4BC1"/>
    <w:rsid w:val="00F51817"/>
    <w:rsid w:val="00FD1CE9"/>
    <w:rsid w:val="00FF1302"/>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nunavutnurses@gov.nu.ca" TargetMode="External"/><Relationship Id="rId2" Type="http://schemas.openxmlformats.org/officeDocument/2006/relationships/hyperlink" Target="mailto:nunavutnurses@gov.nu.ca"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mailto:NunavutNurses@gov.nu.ca" TargetMode="External"/><Relationship Id="rId4" Type="http://schemas.openxmlformats.org/officeDocument/2006/relationships/hyperlink" Target="mailto:NunavutNurses@gov.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5C63-F7EB-4C8C-BDA9-999D57FD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acoman</dc:creator>
  <cp:lastModifiedBy>Administrator</cp:lastModifiedBy>
  <cp:revision>2</cp:revision>
  <cp:lastPrinted>2018-03-14T14:10:00Z</cp:lastPrinted>
  <dcterms:created xsi:type="dcterms:W3CDTF">2019-03-01T19:30:00Z</dcterms:created>
  <dcterms:modified xsi:type="dcterms:W3CDTF">2019-03-01T19:30:00Z</dcterms:modified>
</cp:coreProperties>
</file>